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19B7" w14:textId="69D0E634" w:rsidR="002316F9" w:rsidRDefault="00FB1846">
      <w:pPr>
        <w:rPr>
          <w:b/>
          <w:bCs w:val="0"/>
          <w:sz w:val="28"/>
        </w:rPr>
      </w:pPr>
      <w:r>
        <w:rPr>
          <w:noProof/>
        </w:rPr>
        <w:drawing>
          <wp:anchor distT="0" distB="0" distL="114300" distR="114300" simplePos="0" relativeHeight="251659264" behindDoc="1" locked="0" layoutInCell="1" allowOverlap="1" wp14:anchorId="45670172" wp14:editId="43D58823">
            <wp:simplePos x="0" y="0"/>
            <wp:positionH relativeFrom="column">
              <wp:posOffset>1725930</wp:posOffset>
            </wp:positionH>
            <wp:positionV relativeFrom="paragraph">
              <wp:posOffset>318</wp:posOffset>
            </wp:positionV>
            <wp:extent cx="1733550" cy="1733550"/>
            <wp:effectExtent l="0" t="0" r="0" b="0"/>
            <wp:wrapThrough wrapText="bothSides">
              <wp:wrapPolygon edited="0">
                <wp:start x="8070" y="0"/>
                <wp:lineTo x="6409" y="237"/>
                <wp:lineTo x="1662" y="3086"/>
                <wp:lineTo x="0" y="7358"/>
                <wp:lineTo x="0" y="12343"/>
                <wp:lineTo x="712" y="15429"/>
                <wp:lineTo x="3323" y="18989"/>
                <wp:lineTo x="3560" y="19701"/>
                <wp:lineTo x="8308" y="21363"/>
                <wp:lineTo x="9969" y="21363"/>
                <wp:lineTo x="11393" y="21363"/>
                <wp:lineTo x="13292" y="21363"/>
                <wp:lineTo x="18040" y="19701"/>
                <wp:lineTo x="18040" y="18989"/>
                <wp:lineTo x="20651" y="15191"/>
                <wp:lineTo x="21363" y="11868"/>
                <wp:lineTo x="21363" y="7596"/>
                <wp:lineTo x="20413" y="5934"/>
                <wp:lineTo x="19226" y="3323"/>
                <wp:lineTo x="14004" y="237"/>
                <wp:lineTo x="12343" y="0"/>
                <wp:lineTo x="807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4650F" w14:textId="77777777" w:rsidR="00910B79" w:rsidRDefault="00910B79">
      <w:pPr>
        <w:pStyle w:val="Heading1"/>
        <w:rPr>
          <w:sz w:val="28"/>
        </w:rPr>
      </w:pPr>
    </w:p>
    <w:p w14:paraId="4765D9A6" w14:textId="77777777" w:rsidR="00910B79" w:rsidRDefault="00910B79">
      <w:pPr>
        <w:pStyle w:val="Heading1"/>
      </w:pPr>
    </w:p>
    <w:p w14:paraId="295B900B" w14:textId="77777777" w:rsidR="00B0633A" w:rsidRDefault="00B0633A">
      <w:pPr>
        <w:pStyle w:val="Heading1"/>
        <w:rPr>
          <w:rFonts w:ascii="Comic Sans MS" w:hAnsi="Comic Sans MS"/>
        </w:rPr>
      </w:pPr>
    </w:p>
    <w:p w14:paraId="36505E96" w14:textId="77777777" w:rsidR="00AC11CD" w:rsidRDefault="00AC11CD" w:rsidP="00240906">
      <w:pPr>
        <w:jc w:val="center"/>
        <w:rPr>
          <w:b/>
          <w:szCs w:val="24"/>
        </w:rPr>
      </w:pPr>
    </w:p>
    <w:p w14:paraId="4EB0C58A" w14:textId="77777777" w:rsidR="00AC11CD" w:rsidRDefault="00AC11CD" w:rsidP="00240906">
      <w:pPr>
        <w:jc w:val="center"/>
        <w:rPr>
          <w:b/>
          <w:szCs w:val="24"/>
        </w:rPr>
      </w:pPr>
    </w:p>
    <w:p w14:paraId="38B1CE90" w14:textId="444964E7" w:rsidR="00240906" w:rsidRDefault="00D7093C" w:rsidP="00240906">
      <w:pPr>
        <w:jc w:val="center"/>
        <w:rPr>
          <w:b/>
          <w:szCs w:val="24"/>
        </w:rPr>
      </w:pPr>
      <w:r>
        <w:rPr>
          <w:b/>
          <w:szCs w:val="24"/>
        </w:rPr>
        <w:t>Wensum Junior</w:t>
      </w:r>
      <w:r w:rsidR="00240906">
        <w:rPr>
          <w:b/>
          <w:szCs w:val="24"/>
        </w:rPr>
        <w:t xml:space="preserve"> School</w:t>
      </w:r>
    </w:p>
    <w:p w14:paraId="184E389E" w14:textId="77777777" w:rsidR="00240906" w:rsidRDefault="00240906" w:rsidP="00240906">
      <w:pPr>
        <w:jc w:val="center"/>
        <w:rPr>
          <w:b/>
          <w:szCs w:val="24"/>
        </w:rPr>
      </w:pPr>
    </w:p>
    <w:p w14:paraId="0BDEB1C2" w14:textId="77777777" w:rsidR="00D4266B" w:rsidRDefault="00D4266B" w:rsidP="00240906">
      <w:pPr>
        <w:jc w:val="center"/>
        <w:rPr>
          <w:b/>
          <w:szCs w:val="24"/>
        </w:rPr>
      </w:pPr>
      <w:r w:rsidRPr="00240906">
        <w:rPr>
          <w:b/>
          <w:szCs w:val="24"/>
        </w:rPr>
        <w:t xml:space="preserve">Equality </w:t>
      </w:r>
      <w:r w:rsidR="007B78AE" w:rsidRPr="00240906">
        <w:rPr>
          <w:b/>
          <w:szCs w:val="24"/>
        </w:rPr>
        <w:t>Policy &amp; Procedures</w:t>
      </w:r>
    </w:p>
    <w:p w14:paraId="79562754" w14:textId="77777777" w:rsidR="00240906" w:rsidRPr="00240906" w:rsidRDefault="00240906" w:rsidP="00240906">
      <w:pPr>
        <w:jc w:val="center"/>
        <w:rPr>
          <w:b/>
          <w:szCs w:val="24"/>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240906" w14:paraId="712E7BEB" w14:textId="77777777">
        <w:tc>
          <w:tcPr>
            <w:tcW w:w="2127" w:type="dxa"/>
            <w:tcBorders>
              <w:top w:val="nil"/>
              <w:left w:val="nil"/>
              <w:bottom w:val="single" w:sz="18" w:space="0" w:color="FFFFFF"/>
              <w:right w:val="nil"/>
            </w:tcBorders>
            <w:shd w:val="clear" w:color="auto" w:fill="BFBFBF"/>
            <w:hideMark/>
          </w:tcPr>
          <w:p w14:paraId="792FC922" w14:textId="77777777" w:rsidR="00240906" w:rsidRPr="00E251BB" w:rsidRDefault="00240906">
            <w:pPr>
              <w:rPr>
                <w:b/>
              </w:rPr>
            </w:pPr>
            <w:r w:rsidRPr="00E251BB">
              <w:rPr>
                <w:b/>
              </w:rPr>
              <w:t>Approved by:</w:t>
            </w:r>
          </w:p>
        </w:tc>
        <w:tc>
          <w:tcPr>
            <w:tcW w:w="3727" w:type="dxa"/>
            <w:tcBorders>
              <w:top w:val="nil"/>
              <w:left w:val="nil"/>
              <w:bottom w:val="single" w:sz="18" w:space="0" w:color="FFFFFF"/>
              <w:right w:val="nil"/>
            </w:tcBorders>
            <w:shd w:val="clear" w:color="auto" w:fill="BFBFBF"/>
            <w:hideMark/>
          </w:tcPr>
          <w:p w14:paraId="394414DD" w14:textId="7C48781F" w:rsidR="00240906" w:rsidRPr="00E251BB" w:rsidRDefault="00D7093C">
            <w:r>
              <w:t>Transition Board</w:t>
            </w:r>
          </w:p>
        </w:tc>
        <w:tc>
          <w:tcPr>
            <w:tcW w:w="3587" w:type="dxa"/>
            <w:tcBorders>
              <w:top w:val="nil"/>
              <w:left w:val="nil"/>
              <w:bottom w:val="single" w:sz="18" w:space="0" w:color="FFFFFF"/>
              <w:right w:val="nil"/>
            </w:tcBorders>
            <w:shd w:val="clear" w:color="auto" w:fill="BFBFBF"/>
            <w:hideMark/>
          </w:tcPr>
          <w:p w14:paraId="03E13157" w14:textId="77777777" w:rsidR="00240906" w:rsidRPr="00E251BB" w:rsidRDefault="00240906"/>
        </w:tc>
      </w:tr>
      <w:tr w:rsidR="00240906" w14:paraId="43F0FF8F" w14:textId="77777777">
        <w:tc>
          <w:tcPr>
            <w:tcW w:w="2127" w:type="dxa"/>
            <w:tcBorders>
              <w:top w:val="single" w:sz="18" w:space="0" w:color="FFFFFF"/>
              <w:left w:val="nil"/>
              <w:bottom w:val="single" w:sz="18" w:space="0" w:color="FFFFFF"/>
              <w:right w:val="nil"/>
            </w:tcBorders>
            <w:shd w:val="clear" w:color="auto" w:fill="BFBFBF"/>
            <w:hideMark/>
          </w:tcPr>
          <w:p w14:paraId="1F54D1BF" w14:textId="77777777" w:rsidR="00240906" w:rsidRPr="00E251BB" w:rsidRDefault="00240906">
            <w:pPr>
              <w:rPr>
                <w:b/>
              </w:rPr>
            </w:pPr>
            <w:r w:rsidRPr="00E251BB">
              <w:rPr>
                <w:b/>
              </w:rPr>
              <w:t>Last reviewed on:</w:t>
            </w:r>
          </w:p>
        </w:tc>
        <w:tc>
          <w:tcPr>
            <w:tcW w:w="7314" w:type="dxa"/>
            <w:gridSpan w:val="2"/>
            <w:tcBorders>
              <w:top w:val="single" w:sz="18" w:space="0" w:color="FFFFFF"/>
              <w:left w:val="nil"/>
              <w:bottom w:val="single" w:sz="18" w:space="0" w:color="FFFFFF"/>
              <w:right w:val="nil"/>
            </w:tcBorders>
            <w:shd w:val="clear" w:color="auto" w:fill="BFBFBF"/>
            <w:hideMark/>
          </w:tcPr>
          <w:p w14:paraId="13FF4B1B" w14:textId="77777777" w:rsidR="00240906" w:rsidRPr="00E251BB" w:rsidRDefault="00240906">
            <w:r w:rsidRPr="00E251BB">
              <w:t>September 2023</w:t>
            </w:r>
          </w:p>
        </w:tc>
      </w:tr>
      <w:tr w:rsidR="00240906" w14:paraId="2AC78E79" w14:textId="77777777">
        <w:tc>
          <w:tcPr>
            <w:tcW w:w="2127" w:type="dxa"/>
            <w:tcBorders>
              <w:top w:val="single" w:sz="18" w:space="0" w:color="FFFFFF"/>
              <w:left w:val="nil"/>
              <w:bottom w:val="nil"/>
              <w:right w:val="nil"/>
            </w:tcBorders>
            <w:shd w:val="clear" w:color="auto" w:fill="BFBFBF"/>
            <w:hideMark/>
          </w:tcPr>
          <w:p w14:paraId="0F88E5FF" w14:textId="77777777" w:rsidR="00240906" w:rsidRPr="00E251BB" w:rsidRDefault="00240906">
            <w:pPr>
              <w:rPr>
                <w:b/>
              </w:rPr>
            </w:pPr>
            <w:r w:rsidRPr="00E251BB">
              <w:rPr>
                <w:b/>
              </w:rPr>
              <w:t>Next review due</w:t>
            </w:r>
            <w:r>
              <w:rPr>
                <w:b/>
              </w:rPr>
              <w:t xml:space="preserve"> </w:t>
            </w:r>
            <w:r w:rsidRPr="00E251BB">
              <w:rPr>
                <w:b/>
              </w:rPr>
              <w:t>by:</w:t>
            </w:r>
          </w:p>
        </w:tc>
        <w:tc>
          <w:tcPr>
            <w:tcW w:w="7314" w:type="dxa"/>
            <w:gridSpan w:val="2"/>
            <w:tcBorders>
              <w:top w:val="single" w:sz="18" w:space="0" w:color="FFFFFF"/>
              <w:left w:val="nil"/>
              <w:bottom w:val="nil"/>
              <w:right w:val="nil"/>
            </w:tcBorders>
            <w:shd w:val="clear" w:color="auto" w:fill="BFBFBF"/>
            <w:hideMark/>
          </w:tcPr>
          <w:p w14:paraId="11EC2156" w14:textId="77777777" w:rsidR="00240906" w:rsidRPr="00E251BB" w:rsidRDefault="00240906">
            <w:r w:rsidRPr="00E251BB">
              <w:t>September 202</w:t>
            </w:r>
            <w:r>
              <w:t>5</w:t>
            </w:r>
            <w:r w:rsidRPr="00E251BB">
              <w:t xml:space="preserve"> </w:t>
            </w:r>
          </w:p>
        </w:tc>
      </w:tr>
    </w:tbl>
    <w:p w14:paraId="44B19492" w14:textId="77777777" w:rsidR="00B0633A" w:rsidRPr="00F55805" w:rsidRDefault="00B0633A">
      <w:pPr>
        <w:pStyle w:val="Heading1"/>
        <w:rPr>
          <w:rFonts w:ascii="Calibri Light" w:hAnsi="Calibri Light" w:cs="Calibri Light"/>
          <w:sz w:val="20"/>
          <w:szCs w:val="20"/>
        </w:rPr>
      </w:pPr>
    </w:p>
    <w:p w14:paraId="6B9D6BFE" w14:textId="72B8E1D7" w:rsidR="002C714D" w:rsidRPr="00240906" w:rsidRDefault="00E97266">
      <w:pPr>
        <w:rPr>
          <w:szCs w:val="24"/>
        </w:rPr>
      </w:pPr>
      <w:r w:rsidRPr="00240906">
        <w:rPr>
          <w:b/>
          <w:szCs w:val="24"/>
        </w:rPr>
        <w:t xml:space="preserve">At </w:t>
      </w:r>
      <w:r w:rsidR="00D7093C">
        <w:rPr>
          <w:b/>
          <w:szCs w:val="24"/>
        </w:rPr>
        <w:t>Wensum Junior School</w:t>
      </w:r>
      <w:r w:rsidRPr="00240906">
        <w:rPr>
          <w:b/>
          <w:szCs w:val="24"/>
        </w:rPr>
        <w:t xml:space="preserve"> we</w:t>
      </w:r>
      <w:r w:rsidR="00F55805">
        <w:rPr>
          <w:b/>
          <w:szCs w:val="24"/>
        </w:rPr>
        <w:t xml:space="preserve"> believe in our key values - honesty, kindness and respect </w:t>
      </w:r>
      <w:r w:rsidR="007626D4">
        <w:rPr>
          <w:b/>
          <w:szCs w:val="24"/>
        </w:rPr>
        <w:t xml:space="preserve">and </w:t>
      </w:r>
      <w:r w:rsidR="00F55805">
        <w:rPr>
          <w:b/>
          <w:szCs w:val="24"/>
        </w:rPr>
        <w:t>w</w:t>
      </w:r>
      <w:r w:rsidR="00240906" w:rsidRPr="00240906">
        <w:rPr>
          <w:b/>
          <w:szCs w:val="24"/>
        </w:rPr>
        <w:t>e work together to give all children a place to thrive.</w:t>
      </w:r>
    </w:p>
    <w:p w14:paraId="1144F001" w14:textId="77777777" w:rsidR="002C714D" w:rsidRPr="00240906" w:rsidRDefault="002C714D">
      <w:pPr>
        <w:rPr>
          <w:szCs w:val="24"/>
        </w:rPr>
      </w:pPr>
    </w:p>
    <w:p w14:paraId="1CB80C3D" w14:textId="6BF02795" w:rsidR="00891C41" w:rsidRPr="00240906" w:rsidRDefault="00891C41" w:rsidP="00891C41">
      <w:pPr>
        <w:pStyle w:val="BodyTextIndent"/>
        <w:ind w:left="0"/>
        <w:jc w:val="both"/>
        <w:rPr>
          <w:sz w:val="24"/>
          <w:szCs w:val="24"/>
        </w:rPr>
      </w:pPr>
      <w:r w:rsidRPr="00240906">
        <w:rPr>
          <w:sz w:val="24"/>
          <w:szCs w:val="24"/>
        </w:rPr>
        <w:t xml:space="preserve">At </w:t>
      </w:r>
      <w:r w:rsidR="00D7093C">
        <w:rPr>
          <w:sz w:val="24"/>
          <w:szCs w:val="24"/>
        </w:rPr>
        <w:t>Wensum Junior School</w:t>
      </w:r>
      <w:r w:rsidRPr="00240906">
        <w:rPr>
          <w:sz w:val="24"/>
          <w:szCs w:val="24"/>
        </w:rPr>
        <w:t xml:space="preserve">, we are committed to ensuring equality of education and opportunity for disabled pupils, staff and all those receiving services from the school. We aim to develop a culture of inclusion and diversity in which people feel free to disclose their disability and to participate fully in school life. The achievement of disabled pupils and students will be </w:t>
      </w:r>
      <w:r w:rsidR="00D7093C" w:rsidRPr="00240906">
        <w:rPr>
          <w:sz w:val="24"/>
          <w:szCs w:val="24"/>
        </w:rPr>
        <w:t>monitored,</w:t>
      </w:r>
      <w:r w:rsidRPr="00240906">
        <w:rPr>
          <w:sz w:val="24"/>
          <w:szCs w:val="24"/>
        </w:rPr>
        <w:t xml:space="preserve"> and we will use this data to raise standards and ensure inclusive teaching. We will make reasonable adjustments to make sure that the school environment is as accessible as possible. At </w:t>
      </w:r>
      <w:r w:rsidR="00D7093C">
        <w:rPr>
          <w:sz w:val="24"/>
          <w:szCs w:val="24"/>
        </w:rPr>
        <w:t>Wensum Junior School</w:t>
      </w:r>
      <w:r w:rsidRPr="00240906">
        <w:rPr>
          <w:sz w:val="24"/>
          <w:szCs w:val="24"/>
        </w:rPr>
        <w:t>, we believe that diversity is a strength, which should be respected and celebrated by all those who learn, teach and visit here.</w:t>
      </w:r>
    </w:p>
    <w:p w14:paraId="5BBA4AA3" w14:textId="77777777" w:rsidR="00891C41" w:rsidRPr="00240906" w:rsidRDefault="00891C41" w:rsidP="00891C41">
      <w:pPr>
        <w:pStyle w:val="BodyText"/>
        <w:jc w:val="both"/>
        <w:rPr>
          <w:b/>
          <w:szCs w:val="24"/>
        </w:rPr>
      </w:pPr>
    </w:p>
    <w:p w14:paraId="14CE3E30" w14:textId="14BB6A0F" w:rsidR="00891C41" w:rsidRPr="00240906" w:rsidRDefault="00891C41" w:rsidP="00891C41">
      <w:pPr>
        <w:jc w:val="both"/>
        <w:rPr>
          <w:szCs w:val="24"/>
        </w:rPr>
      </w:pPr>
      <w:r w:rsidRPr="00240906">
        <w:rPr>
          <w:szCs w:val="24"/>
        </w:rPr>
        <w:t xml:space="preserve">This scheme should be read in conjunction with our policies for Anti-bullying, Behaviour, </w:t>
      </w:r>
      <w:r w:rsidR="00D7093C">
        <w:rPr>
          <w:szCs w:val="24"/>
        </w:rPr>
        <w:t xml:space="preserve">and </w:t>
      </w:r>
      <w:r w:rsidRPr="00240906">
        <w:rPr>
          <w:szCs w:val="24"/>
        </w:rPr>
        <w:t>SEN</w:t>
      </w:r>
      <w:r w:rsidR="00D7093C">
        <w:rPr>
          <w:szCs w:val="24"/>
        </w:rPr>
        <w:t>D</w:t>
      </w:r>
      <w:r w:rsidRPr="00240906">
        <w:rPr>
          <w:szCs w:val="24"/>
        </w:rPr>
        <w:t>.</w:t>
      </w:r>
    </w:p>
    <w:p w14:paraId="47346B4A" w14:textId="77777777" w:rsidR="002316F9" w:rsidRPr="00240906" w:rsidRDefault="002316F9">
      <w:pPr>
        <w:pStyle w:val="BodyTextIndent"/>
        <w:rPr>
          <w:sz w:val="24"/>
          <w:szCs w:val="24"/>
        </w:rPr>
      </w:pPr>
    </w:p>
    <w:p w14:paraId="4104C409" w14:textId="77777777" w:rsidR="002316F9" w:rsidRPr="00240906" w:rsidRDefault="002316F9">
      <w:pPr>
        <w:pStyle w:val="BodyTextIndent"/>
        <w:rPr>
          <w:sz w:val="24"/>
          <w:szCs w:val="24"/>
        </w:rPr>
      </w:pPr>
    </w:p>
    <w:p w14:paraId="6EE1520D" w14:textId="77777777" w:rsidR="001F5AF7" w:rsidRPr="00240906" w:rsidRDefault="00E4707B" w:rsidP="002316F9">
      <w:pPr>
        <w:pStyle w:val="Subtitle"/>
        <w:jc w:val="left"/>
        <w:rPr>
          <w:rFonts w:cs="Arial"/>
          <w:sz w:val="24"/>
        </w:rPr>
      </w:pPr>
      <w:r w:rsidRPr="00240906">
        <w:rPr>
          <w:rFonts w:cs="Arial"/>
          <w:sz w:val="24"/>
        </w:rPr>
        <w:t>Statements of current and planned practice for staff</w:t>
      </w:r>
      <w:r w:rsidR="001F5AF7" w:rsidRPr="00240906">
        <w:rPr>
          <w:rFonts w:cs="Arial"/>
          <w:sz w:val="24"/>
        </w:rPr>
        <w:t xml:space="preserve"> and governors</w:t>
      </w:r>
    </w:p>
    <w:p w14:paraId="5515B32F" w14:textId="77777777" w:rsidR="001F5AF7" w:rsidRPr="00240906" w:rsidRDefault="001F5AF7" w:rsidP="003815A3">
      <w:pPr>
        <w:pBdr>
          <w:bottom w:val="single" w:sz="12" w:space="1" w:color="C0C0C0"/>
        </w:pBdr>
        <w:ind w:left="-360"/>
        <w:rPr>
          <w:szCs w:val="24"/>
        </w:rPr>
      </w:pPr>
    </w:p>
    <w:p w14:paraId="3C87F2A8" w14:textId="77777777" w:rsidR="001F5AF7" w:rsidRPr="00240906" w:rsidRDefault="001F5AF7" w:rsidP="003815A3">
      <w:pPr>
        <w:ind w:left="-360"/>
        <w:rPr>
          <w:szCs w:val="24"/>
        </w:rPr>
      </w:pPr>
    </w:p>
    <w:p w14:paraId="4674F60A" w14:textId="77777777" w:rsidR="00240906" w:rsidRDefault="00240906" w:rsidP="00240906">
      <w:pPr>
        <w:ind w:left="-360"/>
        <w:rPr>
          <w:spacing w:val="20"/>
          <w:position w:val="6"/>
          <w:szCs w:val="24"/>
          <w:bdr w:val="single" w:sz="4" w:space="0" w:color="auto" w:shadow="1"/>
        </w:rPr>
      </w:pPr>
    </w:p>
    <w:p w14:paraId="59890286" w14:textId="77777777" w:rsidR="00D7093C" w:rsidRDefault="00240906" w:rsidP="007626D4">
      <w:pPr>
        <w:rPr>
          <w:szCs w:val="24"/>
        </w:rPr>
      </w:pPr>
      <w:r>
        <w:rPr>
          <w:szCs w:val="24"/>
        </w:rPr>
        <w:t xml:space="preserve">Information </w:t>
      </w:r>
      <w:r w:rsidR="00D7093C">
        <w:rPr>
          <w:szCs w:val="24"/>
        </w:rPr>
        <w:t>is</w:t>
      </w:r>
      <w:r w:rsidR="00E4707B" w:rsidRPr="00240906">
        <w:rPr>
          <w:szCs w:val="24"/>
        </w:rPr>
        <w:t xml:space="preserve"> </w:t>
      </w:r>
      <w:r w:rsidR="00E0712F" w:rsidRPr="00240906">
        <w:rPr>
          <w:szCs w:val="24"/>
        </w:rPr>
        <w:t xml:space="preserve">collected on disability </w:t>
      </w:r>
      <w:r w:rsidR="00C42FC7" w:rsidRPr="00240906">
        <w:rPr>
          <w:szCs w:val="24"/>
        </w:rPr>
        <w:t>with regards to</w:t>
      </w:r>
      <w:r w:rsidR="00E0712F" w:rsidRPr="00240906">
        <w:rPr>
          <w:szCs w:val="24"/>
        </w:rPr>
        <w:t xml:space="preserve"> </w:t>
      </w:r>
      <w:r w:rsidR="00C42FC7" w:rsidRPr="00240906">
        <w:rPr>
          <w:szCs w:val="24"/>
        </w:rPr>
        <w:t xml:space="preserve">both </w:t>
      </w:r>
      <w:r w:rsidR="00E4707B" w:rsidRPr="00240906">
        <w:rPr>
          <w:szCs w:val="24"/>
        </w:rPr>
        <w:t>children and adults</w:t>
      </w:r>
      <w:r w:rsidR="00D7093C">
        <w:rPr>
          <w:szCs w:val="24"/>
        </w:rPr>
        <w:t>.</w:t>
      </w:r>
      <w:r w:rsidR="00891C41" w:rsidRPr="00240906">
        <w:rPr>
          <w:szCs w:val="24"/>
        </w:rPr>
        <w:t xml:space="preserve"> </w:t>
      </w:r>
      <w:r w:rsidR="007F3272" w:rsidRPr="00240906">
        <w:rPr>
          <w:szCs w:val="24"/>
        </w:rPr>
        <w:t xml:space="preserve"> </w:t>
      </w:r>
      <w:r w:rsidR="00891C41" w:rsidRPr="00240906">
        <w:rPr>
          <w:szCs w:val="24"/>
        </w:rPr>
        <w:t>Data will be</w:t>
      </w:r>
      <w:r w:rsidR="00E4707B" w:rsidRPr="00240906">
        <w:rPr>
          <w:szCs w:val="24"/>
        </w:rPr>
        <w:t xml:space="preserve"> </w:t>
      </w:r>
      <w:r w:rsidR="00891C41" w:rsidRPr="00240906">
        <w:rPr>
          <w:szCs w:val="24"/>
        </w:rPr>
        <w:t>collected</w:t>
      </w:r>
      <w:r w:rsidR="00E4707B" w:rsidRPr="00240906">
        <w:rPr>
          <w:szCs w:val="24"/>
        </w:rPr>
        <w:t xml:space="preserve"> an</w:t>
      </w:r>
      <w:r w:rsidR="00251B1A" w:rsidRPr="00240906">
        <w:rPr>
          <w:szCs w:val="24"/>
        </w:rPr>
        <w:t>d analysed in September each year</w:t>
      </w:r>
      <w:r w:rsidR="002C714D" w:rsidRPr="00240906">
        <w:rPr>
          <w:szCs w:val="24"/>
        </w:rPr>
        <w:t xml:space="preserve">. </w:t>
      </w:r>
      <w:r w:rsidR="00E4707B" w:rsidRPr="00240906">
        <w:rPr>
          <w:szCs w:val="24"/>
        </w:rPr>
        <w:t xml:space="preserve">The information gathered will be used to </w:t>
      </w:r>
      <w:r w:rsidR="00B51C77" w:rsidRPr="00240906">
        <w:rPr>
          <w:szCs w:val="24"/>
        </w:rPr>
        <w:t xml:space="preserve">improve the provision of </w:t>
      </w:r>
      <w:r w:rsidR="00E4707B" w:rsidRPr="00240906">
        <w:rPr>
          <w:szCs w:val="24"/>
        </w:rPr>
        <w:t xml:space="preserve">our </w:t>
      </w:r>
      <w:r w:rsidR="00B51C77" w:rsidRPr="00240906">
        <w:rPr>
          <w:szCs w:val="24"/>
        </w:rPr>
        <w:t>services</w:t>
      </w:r>
      <w:r w:rsidR="00E4707B" w:rsidRPr="00240906">
        <w:rPr>
          <w:szCs w:val="24"/>
        </w:rPr>
        <w:t xml:space="preserve"> and to ensure equality of opportunity.</w:t>
      </w:r>
    </w:p>
    <w:p w14:paraId="498EF277" w14:textId="77777777" w:rsidR="00D7093C" w:rsidRDefault="00D7093C" w:rsidP="007626D4">
      <w:pPr>
        <w:rPr>
          <w:szCs w:val="24"/>
        </w:rPr>
      </w:pPr>
    </w:p>
    <w:p w14:paraId="7202C5F2" w14:textId="7832A272" w:rsidR="007E6FCA" w:rsidRPr="00D7093C" w:rsidRDefault="007E6FCA" w:rsidP="007626D4">
      <w:pPr>
        <w:rPr>
          <w:spacing w:val="20"/>
          <w:position w:val="6"/>
          <w:szCs w:val="24"/>
          <w:bdr w:val="single" w:sz="4" w:space="0" w:color="auto" w:shadow="1"/>
        </w:rPr>
      </w:pPr>
      <w:r w:rsidRPr="00D7093C">
        <w:t xml:space="preserve">It is a requirement that disabled pupils, staff and those using school services should be involved in the production of the Disability Equality Scheme. </w:t>
      </w:r>
    </w:p>
    <w:p w14:paraId="6F70BA37" w14:textId="77777777" w:rsidR="007E6FCA" w:rsidRPr="00240906" w:rsidRDefault="007E6FCA" w:rsidP="007626D4">
      <w:pPr>
        <w:pStyle w:val="Subtitle"/>
        <w:jc w:val="left"/>
        <w:rPr>
          <w:rFonts w:cs="Arial"/>
          <w:b w:val="0"/>
          <w:bCs w:val="0"/>
          <w:sz w:val="24"/>
        </w:rPr>
      </w:pPr>
    </w:p>
    <w:p w14:paraId="52A4BFFF" w14:textId="3B04029A" w:rsidR="007E6FCA" w:rsidRPr="00240906" w:rsidRDefault="00D7093C" w:rsidP="007626D4">
      <w:pPr>
        <w:pStyle w:val="Subtitle"/>
        <w:jc w:val="left"/>
        <w:rPr>
          <w:rFonts w:cs="Arial"/>
          <w:b w:val="0"/>
          <w:bCs w:val="0"/>
          <w:i/>
          <w:color w:val="FF0000"/>
          <w:sz w:val="24"/>
        </w:rPr>
      </w:pPr>
      <w:r>
        <w:rPr>
          <w:rFonts w:cs="Arial"/>
          <w:b w:val="0"/>
          <w:bCs w:val="0"/>
          <w:sz w:val="24"/>
        </w:rPr>
        <w:lastRenderedPageBreak/>
        <w:t>Wensum Junior School</w:t>
      </w:r>
      <w:r w:rsidR="007E6FCA" w:rsidRPr="00240906">
        <w:rPr>
          <w:rFonts w:cs="Arial"/>
          <w:b w:val="0"/>
          <w:bCs w:val="0"/>
          <w:sz w:val="24"/>
        </w:rPr>
        <w:t xml:space="preserve"> consult</w:t>
      </w:r>
      <w:r>
        <w:rPr>
          <w:rFonts w:cs="Arial"/>
          <w:b w:val="0"/>
          <w:bCs w:val="0"/>
          <w:sz w:val="24"/>
        </w:rPr>
        <w:t>s</w:t>
      </w:r>
      <w:r w:rsidR="007E6FCA" w:rsidRPr="00240906">
        <w:rPr>
          <w:rFonts w:cs="Arial"/>
          <w:b w:val="0"/>
          <w:bCs w:val="0"/>
          <w:sz w:val="24"/>
        </w:rPr>
        <w:t xml:space="preserve"> with disabled pupils, staff and service users in the development of our Disability Equality Scheme through staff meetings, governors meetings and School Council.</w:t>
      </w:r>
    </w:p>
    <w:p w14:paraId="156688C2" w14:textId="77777777" w:rsidR="007E6FCA" w:rsidRPr="00240906" w:rsidRDefault="007E6FCA" w:rsidP="007E6FCA">
      <w:pPr>
        <w:pStyle w:val="Subtitle"/>
        <w:ind w:left="-180"/>
        <w:jc w:val="left"/>
        <w:rPr>
          <w:rFonts w:cs="Arial"/>
          <w:b w:val="0"/>
          <w:bCs w:val="0"/>
          <w:sz w:val="24"/>
        </w:rPr>
      </w:pPr>
    </w:p>
    <w:p w14:paraId="19993C44" w14:textId="77777777" w:rsidR="007E6FCA" w:rsidRPr="00240906" w:rsidRDefault="007E6FCA" w:rsidP="007E6FCA">
      <w:pPr>
        <w:pStyle w:val="Subtitle"/>
        <w:ind w:left="-180"/>
        <w:jc w:val="left"/>
        <w:rPr>
          <w:rFonts w:cs="Arial"/>
          <w:b w:val="0"/>
          <w:i/>
          <w:color w:val="FF0000"/>
          <w:sz w:val="24"/>
        </w:rPr>
      </w:pPr>
    </w:p>
    <w:p w14:paraId="26A9C29D" w14:textId="77777777" w:rsidR="007E6FCA" w:rsidRPr="00240906" w:rsidRDefault="007E6FCA" w:rsidP="007E6FCA">
      <w:pPr>
        <w:pStyle w:val="Subtitle"/>
        <w:ind w:hanging="284"/>
        <w:jc w:val="left"/>
        <w:rPr>
          <w:rFonts w:cs="Arial"/>
          <w:b w:val="0"/>
          <w:bCs w:val="0"/>
          <w:i/>
          <w:sz w:val="24"/>
          <w:highlight w:val="yellow"/>
          <w:u w:val="single"/>
        </w:rPr>
      </w:pPr>
      <w:r w:rsidRPr="00240906">
        <w:rPr>
          <w:rFonts w:cs="Arial"/>
          <w:sz w:val="24"/>
          <w:u w:val="single"/>
        </w:rPr>
        <w:t>Gathering Information</w:t>
      </w:r>
    </w:p>
    <w:p w14:paraId="599BC691" w14:textId="77777777" w:rsidR="007E6FCA" w:rsidRPr="00240906" w:rsidRDefault="007E6FCA" w:rsidP="007E6FCA">
      <w:pPr>
        <w:pStyle w:val="BodyText"/>
        <w:rPr>
          <w:i/>
          <w:iCs/>
          <w:szCs w:val="24"/>
        </w:rPr>
      </w:pPr>
    </w:p>
    <w:p w14:paraId="481D9818" w14:textId="5B17D5CA" w:rsidR="007E6FCA" w:rsidRDefault="007E6FCA" w:rsidP="007E6FCA">
      <w:pPr>
        <w:pStyle w:val="BodyTextIndent"/>
        <w:ind w:left="-180"/>
        <w:rPr>
          <w:sz w:val="24"/>
          <w:szCs w:val="24"/>
        </w:rPr>
      </w:pPr>
      <w:r w:rsidRPr="00240906">
        <w:rPr>
          <w:sz w:val="24"/>
          <w:szCs w:val="24"/>
        </w:rPr>
        <w:t xml:space="preserve">To meet the Disability Equality Duty, it is essential that aspects of school life are monitored to identify whether there is an adverse impact on children and young people with disabilities. At </w:t>
      </w:r>
      <w:r w:rsidR="00D7093C">
        <w:rPr>
          <w:sz w:val="24"/>
          <w:szCs w:val="24"/>
        </w:rPr>
        <w:t>Wensum Junior School</w:t>
      </w:r>
      <w:r w:rsidRPr="00240906">
        <w:rPr>
          <w:sz w:val="24"/>
          <w:szCs w:val="24"/>
        </w:rPr>
        <w:t>, the following information is monitored:</w:t>
      </w:r>
    </w:p>
    <w:p w14:paraId="3260AE61" w14:textId="77777777" w:rsidR="00240906" w:rsidRPr="00240906" w:rsidRDefault="00240906" w:rsidP="007E6FCA">
      <w:pPr>
        <w:pStyle w:val="BodyTextIndent"/>
        <w:ind w:left="-180"/>
        <w:rPr>
          <w:sz w:val="24"/>
          <w:szCs w:val="24"/>
        </w:rPr>
      </w:pPr>
    </w:p>
    <w:p w14:paraId="420E9B07" w14:textId="5147F93D" w:rsidR="007E6FCA" w:rsidRPr="00240906" w:rsidRDefault="007E6FCA" w:rsidP="007E6FCA">
      <w:pPr>
        <w:pStyle w:val="BodyTextIndent"/>
        <w:numPr>
          <w:ilvl w:val="0"/>
          <w:numId w:val="9"/>
        </w:numPr>
        <w:rPr>
          <w:sz w:val="24"/>
          <w:szCs w:val="24"/>
        </w:rPr>
      </w:pPr>
      <w:r w:rsidRPr="00240906">
        <w:rPr>
          <w:sz w:val="24"/>
          <w:szCs w:val="24"/>
        </w:rPr>
        <w:t xml:space="preserve">How many disabled children in school/what impairment groups represented/ not </w:t>
      </w:r>
      <w:r w:rsidR="00D7093C" w:rsidRPr="00240906">
        <w:rPr>
          <w:sz w:val="24"/>
          <w:szCs w:val="24"/>
        </w:rPr>
        <w:t>represented.</w:t>
      </w:r>
    </w:p>
    <w:p w14:paraId="455E2293" w14:textId="77777777" w:rsidR="007E6FCA" w:rsidRPr="00240906" w:rsidRDefault="007E6FCA" w:rsidP="007E6FCA">
      <w:pPr>
        <w:pStyle w:val="BodyTextIndent"/>
        <w:numPr>
          <w:ilvl w:val="0"/>
          <w:numId w:val="9"/>
        </w:numPr>
        <w:rPr>
          <w:sz w:val="24"/>
          <w:szCs w:val="24"/>
        </w:rPr>
      </w:pPr>
      <w:r w:rsidRPr="00240906">
        <w:rPr>
          <w:sz w:val="24"/>
          <w:szCs w:val="24"/>
        </w:rPr>
        <w:t>How you collect information on disability of new pupils as part of admissions e.g. ‘does your child have any learning difficulty, medical need or disability’.</w:t>
      </w:r>
    </w:p>
    <w:p w14:paraId="476142BC" w14:textId="77777777" w:rsidR="007E6FCA" w:rsidRPr="00240906" w:rsidRDefault="007E6FCA" w:rsidP="007E6FCA">
      <w:pPr>
        <w:pStyle w:val="BodyTextIndent"/>
        <w:numPr>
          <w:ilvl w:val="0"/>
          <w:numId w:val="9"/>
        </w:numPr>
        <w:rPr>
          <w:sz w:val="24"/>
          <w:szCs w:val="24"/>
        </w:rPr>
      </w:pPr>
      <w:r w:rsidRPr="00240906">
        <w:rPr>
          <w:sz w:val="24"/>
          <w:szCs w:val="24"/>
        </w:rPr>
        <w:t>Achievement of pupils by disability</w:t>
      </w:r>
    </w:p>
    <w:p w14:paraId="7949FE42" w14:textId="38A64FA7" w:rsidR="007E6FCA" w:rsidRPr="00240906" w:rsidRDefault="007E6FCA" w:rsidP="007E6FCA">
      <w:pPr>
        <w:pStyle w:val="BodyTextIndent"/>
        <w:numPr>
          <w:ilvl w:val="0"/>
          <w:numId w:val="9"/>
        </w:numPr>
        <w:rPr>
          <w:sz w:val="24"/>
          <w:szCs w:val="24"/>
        </w:rPr>
      </w:pPr>
      <w:r w:rsidRPr="00240906">
        <w:rPr>
          <w:sz w:val="24"/>
          <w:szCs w:val="24"/>
        </w:rPr>
        <w:t>Disabled staff (including numbers, type of disability and satisfaction rates in staff surveys etc.)</w:t>
      </w:r>
      <w:r w:rsidR="00D7093C">
        <w:rPr>
          <w:sz w:val="24"/>
          <w:szCs w:val="24"/>
        </w:rPr>
        <w:t xml:space="preserve">, </w:t>
      </w:r>
      <w:r w:rsidRPr="00240906">
        <w:rPr>
          <w:sz w:val="24"/>
          <w:szCs w:val="24"/>
        </w:rPr>
        <w:t xml:space="preserve">staff who have rights under the DDA </w:t>
      </w:r>
    </w:p>
    <w:p w14:paraId="26AC339F" w14:textId="090ED400" w:rsidR="007E6FCA" w:rsidRPr="00240906" w:rsidRDefault="007E6FCA" w:rsidP="007E6FCA">
      <w:pPr>
        <w:pStyle w:val="BodyTextIndent"/>
        <w:numPr>
          <w:ilvl w:val="0"/>
          <w:numId w:val="9"/>
        </w:numPr>
        <w:rPr>
          <w:sz w:val="24"/>
          <w:szCs w:val="24"/>
        </w:rPr>
      </w:pPr>
      <w:r w:rsidRPr="00240906">
        <w:rPr>
          <w:sz w:val="24"/>
          <w:szCs w:val="24"/>
        </w:rPr>
        <w:t>Attendance at extra – curricula activities</w:t>
      </w:r>
    </w:p>
    <w:p w14:paraId="3745282A" w14:textId="77777777" w:rsidR="007E6FCA" w:rsidRPr="00240906" w:rsidRDefault="007E6FCA" w:rsidP="007E6FCA">
      <w:pPr>
        <w:pStyle w:val="BodyTextIndent"/>
        <w:numPr>
          <w:ilvl w:val="0"/>
          <w:numId w:val="9"/>
        </w:numPr>
        <w:rPr>
          <w:sz w:val="24"/>
          <w:szCs w:val="24"/>
        </w:rPr>
      </w:pPr>
      <w:r w:rsidRPr="00240906">
        <w:rPr>
          <w:sz w:val="24"/>
          <w:szCs w:val="24"/>
        </w:rPr>
        <w:t xml:space="preserve">Involvement in educational visits </w:t>
      </w:r>
    </w:p>
    <w:p w14:paraId="73229F15" w14:textId="77777777" w:rsidR="007E6FCA" w:rsidRPr="00240906" w:rsidRDefault="007E6FCA" w:rsidP="007E6FCA">
      <w:pPr>
        <w:pStyle w:val="BodyTextIndent"/>
        <w:numPr>
          <w:ilvl w:val="0"/>
          <w:numId w:val="9"/>
        </w:numPr>
        <w:rPr>
          <w:sz w:val="24"/>
          <w:szCs w:val="24"/>
        </w:rPr>
      </w:pPr>
      <w:r w:rsidRPr="00240906">
        <w:rPr>
          <w:sz w:val="24"/>
          <w:szCs w:val="24"/>
        </w:rPr>
        <w:t>Behaviour Logs/Serious incident book</w:t>
      </w:r>
    </w:p>
    <w:p w14:paraId="123DE1F1" w14:textId="77777777" w:rsidR="007E6FCA" w:rsidRPr="00240906" w:rsidRDefault="007E6FCA" w:rsidP="007E6FCA">
      <w:pPr>
        <w:pStyle w:val="BodyTextIndent"/>
        <w:numPr>
          <w:ilvl w:val="0"/>
          <w:numId w:val="9"/>
        </w:numPr>
        <w:rPr>
          <w:sz w:val="24"/>
          <w:szCs w:val="24"/>
        </w:rPr>
      </w:pPr>
      <w:r w:rsidRPr="00240906">
        <w:rPr>
          <w:sz w:val="24"/>
          <w:szCs w:val="24"/>
        </w:rPr>
        <w:t>Participation in assemblies/school council</w:t>
      </w:r>
    </w:p>
    <w:p w14:paraId="6B119105" w14:textId="77777777" w:rsidR="007E6FCA" w:rsidRPr="00240906" w:rsidRDefault="007E6FCA" w:rsidP="007E6FCA">
      <w:pPr>
        <w:pStyle w:val="BodyTextIndent"/>
        <w:numPr>
          <w:ilvl w:val="0"/>
          <w:numId w:val="9"/>
        </w:numPr>
        <w:rPr>
          <w:sz w:val="24"/>
          <w:szCs w:val="24"/>
        </w:rPr>
      </w:pPr>
      <w:r w:rsidRPr="00240906">
        <w:rPr>
          <w:sz w:val="24"/>
          <w:szCs w:val="24"/>
        </w:rPr>
        <w:t>Participation in class/positions of responsibility in class/school</w:t>
      </w:r>
    </w:p>
    <w:p w14:paraId="1BF56F0B" w14:textId="77777777" w:rsidR="007E6FCA" w:rsidRPr="00240906" w:rsidRDefault="007E6FCA" w:rsidP="007E6FCA">
      <w:pPr>
        <w:pStyle w:val="BodyTextIndent"/>
        <w:numPr>
          <w:ilvl w:val="0"/>
          <w:numId w:val="9"/>
        </w:numPr>
        <w:rPr>
          <w:sz w:val="24"/>
          <w:szCs w:val="24"/>
        </w:rPr>
      </w:pPr>
      <w:r w:rsidRPr="00240906">
        <w:rPr>
          <w:sz w:val="24"/>
          <w:szCs w:val="24"/>
        </w:rPr>
        <w:t>Any feedback from surveys</w:t>
      </w:r>
    </w:p>
    <w:p w14:paraId="31B1C726" w14:textId="77777777" w:rsidR="007E6FCA" w:rsidRPr="00240906" w:rsidRDefault="007E6FCA" w:rsidP="007E6FCA">
      <w:pPr>
        <w:pStyle w:val="BodyTextIndent"/>
        <w:numPr>
          <w:ilvl w:val="0"/>
          <w:numId w:val="9"/>
        </w:numPr>
        <w:rPr>
          <w:sz w:val="24"/>
          <w:szCs w:val="24"/>
        </w:rPr>
      </w:pPr>
      <w:r w:rsidRPr="00240906">
        <w:rPr>
          <w:sz w:val="24"/>
          <w:szCs w:val="24"/>
        </w:rPr>
        <w:t>Attendance</w:t>
      </w:r>
    </w:p>
    <w:p w14:paraId="3A2FD0F7" w14:textId="77777777" w:rsidR="00D7093C" w:rsidRDefault="007E6FCA" w:rsidP="00D7093C">
      <w:pPr>
        <w:pStyle w:val="BodyTextIndent"/>
        <w:numPr>
          <w:ilvl w:val="0"/>
          <w:numId w:val="9"/>
        </w:numPr>
        <w:rPr>
          <w:sz w:val="24"/>
          <w:szCs w:val="24"/>
        </w:rPr>
      </w:pPr>
      <w:r w:rsidRPr="00240906">
        <w:rPr>
          <w:sz w:val="24"/>
          <w:szCs w:val="24"/>
        </w:rPr>
        <w:t xml:space="preserve">Exclusions </w:t>
      </w:r>
    </w:p>
    <w:p w14:paraId="47BD74C1" w14:textId="77777777" w:rsidR="00D7093C" w:rsidRDefault="00D7093C" w:rsidP="00D7093C">
      <w:pPr>
        <w:pStyle w:val="BodyTextIndent"/>
        <w:ind w:left="360"/>
        <w:rPr>
          <w:sz w:val="24"/>
          <w:szCs w:val="24"/>
        </w:rPr>
      </w:pPr>
    </w:p>
    <w:p w14:paraId="69F79335" w14:textId="77777777" w:rsidR="00D7093C" w:rsidRDefault="00D7093C" w:rsidP="00D7093C">
      <w:pPr>
        <w:pStyle w:val="BodyTextIndent"/>
        <w:ind w:left="360"/>
        <w:rPr>
          <w:sz w:val="24"/>
          <w:szCs w:val="24"/>
        </w:rPr>
      </w:pPr>
    </w:p>
    <w:p w14:paraId="0A124BD9" w14:textId="1F54A986" w:rsidR="001F5AF7" w:rsidRPr="00D7093C" w:rsidRDefault="00240906" w:rsidP="00D7093C">
      <w:pPr>
        <w:pStyle w:val="BodyTextIndent"/>
        <w:ind w:left="0"/>
        <w:rPr>
          <w:sz w:val="24"/>
          <w:szCs w:val="24"/>
        </w:rPr>
      </w:pPr>
      <w:r w:rsidRPr="00D7093C">
        <w:rPr>
          <w:sz w:val="24"/>
          <w:szCs w:val="24"/>
        </w:rPr>
        <w:t xml:space="preserve">Data </w:t>
      </w:r>
      <w:r w:rsidR="00E4707B" w:rsidRPr="00D7093C">
        <w:rPr>
          <w:sz w:val="24"/>
          <w:szCs w:val="24"/>
        </w:rPr>
        <w:t>will be m</w:t>
      </w:r>
      <w:r w:rsidR="00F77C8A" w:rsidRPr="00D7093C">
        <w:rPr>
          <w:sz w:val="24"/>
          <w:szCs w:val="24"/>
        </w:rPr>
        <w:t xml:space="preserve">onitored </w:t>
      </w:r>
      <w:r w:rsidR="00E4707B" w:rsidRPr="00D7093C">
        <w:rPr>
          <w:sz w:val="24"/>
          <w:szCs w:val="24"/>
        </w:rPr>
        <w:t>by ensuring that the attainment and progress of each child with a disability</w:t>
      </w:r>
      <w:r w:rsidR="00E0712F" w:rsidRPr="00D7093C">
        <w:rPr>
          <w:sz w:val="24"/>
          <w:szCs w:val="24"/>
        </w:rPr>
        <w:t xml:space="preserve"> </w:t>
      </w:r>
      <w:r w:rsidR="00E4707B" w:rsidRPr="00D7093C">
        <w:rPr>
          <w:sz w:val="24"/>
          <w:szCs w:val="24"/>
        </w:rPr>
        <w:t xml:space="preserve">is monitored against the average progress and attainment of children </w:t>
      </w:r>
      <w:r w:rsidR="00F77C8A" w:rsidRPr="00D7093C">
        <w:rPr>
          <w:sz w:val="24"/>
          <w:szCs w:val="24"/>
        </w:rPr>
        <w:t>in our school</w:t>
      </w:r>
      <w:r w:rsidR="007F3760" w:rsidRPr="00D7093C">
        <w:rPr>
          <w:sz w:val="24"/>
          <w:szCs w:val="24"/>
        </w:rPr>
        <w:t xml:space="preserve">. If our assessment suggests that </w:t>
      </w:r>
      <w:r w:rsidR="00E4707B" w:rsidRPr="00D7093C">
        <w:rPr>
          <w:sz w:val="24"/>
          <w:szCs w:val="24"/>
        </w:rPr>
        <w:t>disability is affecting children’s progress</w:t>
      </w:r>
      <w:r w:rsidR="00D7093C">
        <w:rPr>
          <w:sz w:val="24"/>
          <w:szCs w:val="24"/>
        </w:rPr>
        <w:t xml:space="preserve">, </w:t>
      </w:r>
      <w:r w:rsidR="00F77C8A" w:rsidRPr="00D7093C">
        <w:rPr>
          <w:sz w:val="24"/>
          <w:szCs w:val="24"/>
        </w:rPr>
        <w:t xml:space="preserve">targets will be set and individual learning plans </w:t>
      </w:r>
      <w:r w:rsidR="00E4707B" w:rsidRPr="00D7093C">
        <w:rPr>
          <w:sz w:val="24"/>
          <w:szCs w:val="24"/>
        </w:rPr>
        <w:t>wi</w:t>
      </w:r>
      <w:r w:rsidR="007F3760" w:rsidRPr="00D7093C">
        <w:rPr>
          <w:sz w:val="24"/>
          <w:szCs w:val="24"/>
        </w:rPr>
        <w:t>ll be developed</w:t>
      </w:r>
      <w:r w:rsidR="00E4707B" w:rsidRPr="00D7093C">
        <w:rPr>
          <w:sz w:val="24"/>
          <w:szCs w:val="24"/>
        </w:rPr>
        <w:t>.</w:t>
      </w:r>
    </w:p>
    <w:p w14:paraId="7AF487B7" w14:textId="77777777" w:rsidR="00240906" w:rsidRPr="00240906" w:rsidRDefault="00240906" w:rsidP="00240906">
      <w:pPr>
        <w:pStyle w:val="BodyTextIndent"/>
        <w:ind w:left="0"/>
        <w:rPr>
          <w:sz w:val="24"/>
          <w:szCs w:val="24"/>
        </w:rPr>
      </w:pPr>
    </w:p>
    <w:p w14:paraId="1207670D" w14:textId="77777777" w:rsidR="00E4707B" w:rsidRPr="00240906" w:rsidRDefault="00E4707B" w:rsidP="00D7093C">
      <w:pPr>
        <w:rPr>
          <w:szCs w:val="24"/>
        </w:rPr>
      </w:pPr>
      <w:r w:rsidRPr="00240906">
        <w:rPr>
          <w:szCs w:val="24"/>
        </w:rPr>
        <w:t xml:space="preserve">The career development, performance and well-being of disabled members of </w:t>
      </w:r>
      <w:r w:rsidR="00251B1A" w:rsidRPr="00240906">
        <w:rPr>
          <w:szCs w:val="24"/>
        </w:rPr>
        <w:t>staff will be reviewed during</w:t>
      </w:r>
      <w:r w:rsidRPr="00240906">
        <w:rPr>
          <w:szCs w:val="24"/>
        </w:rPr>
        <w:t xml:space="preserve"> year. If disability is advers</w:t>
      </w:r>
      <w:r w:rsidR="007F3760" w:rsidRPr="00240906">
        <w:rPr>
          <w:szCs w:val="24"/>
        </w:rPr>
        <w:t>ely affecting staff,</w:t>
      </w:r>
      <w:r w:rsidRPr="00240906">
        <w:rPr>
          <w:szCs w:val="24"/>
        </w:rPr>
        <w:t xml:space="preserve"> reasonable steps will be taken to address the affects</w:t>
      </w:r>
      <w:r w:rsidR="00CB7356" w:rsidRPr="00240906">
        <w:rPr>
          <w:szCs w:val="24"/>
        </w:rPr>
        <w:t xml:space="preserve"> and support the member of staff</w:t>
      </w:r>
      <w:r w:rsidRPr="00240906">
        <w:rPr>
          <w:szCs w:val="24"/>
        </w:rPr>
        <w:t>.</w:t>
      </w:r>
    </w:p>
    <w:p w14:paraId="41092308" w14:textId="77777777" w:rsidR="00240906" w:rsidRDefault="00240906" w:rsidP="00240906">
      <w:pPr>
        <w:rPr>
          <w:szCs w:val="24"/>
        </w:rPr>
      </w:pPr>
    </w:p>
    <w:p w14:paraId="712926E4" w14:textId="77777777" w:rsidR="00E4707B" w:rsidRPr="00240906" w:rsidRDefault="00240906" w:rsidP="00240906">
      <w:pPr>
        <w:rPr>
          <w:szCs w:val="24"/>
        </w:rPr>
      </w:pPr>
      <w:r>
        <w:rPr>
          <w:szCs w:val="24"/>
        </w:rPr>
        <w:t xml:space="preserve">Participation </w:t>
      </w:r>
      <w:r w:rsidRPr="00240906">
        <w:rPr>
          <w:szCs w:val="24"/>
        </w:rPr>
        <w:t>of</w:t>
      </w:r>
      <w:r w:rsidR="009B2F58" w:rsidRPr="00240906">
        <w:rPr>
          <w:szCs w:val="24"/>
        </w:rPr>
        <w:t xml:space="preserve"> </w:t>
      </w:r>
      <w:r w:rsidR="00E4707B" w:rsidRPr="00240906">
        <w:rPr>
          <w:szCs w:val="24"/>
        </w:rPr>
        <w:t>disabled childre</w:t>
      </w:r>
      <w:r w:rsidR="00CB7356" w:rsidRPr="00240906">
        <w:rPr>
          <w:szCs w:val="24"/>
        </w:rPr>
        <w:t>n and adults in the life of our school</w:t>
      </w:r>
      <w:r w:rsidR="00E4707B" w:rsidRPr="00240906">
        <w:rPr>
          <w:szCs w:val="24"/>
        </w:rPr>
        <w:t xml:space="preserve"> is important.</w:t>
      </w:r>
      <w:r w:rsidR="002316F9" w:rsidRPr="00240906">
        <w:rPr>
          <w:szCs w:val="24"/>
        </w:rPr>
        <w:t xml:space="preserve"> This will be demonstrated as follows:</w:t>
      </w:r>
    </w:p>
    <w:p w14:paraId="52C5F9DB" w14:textId="507321AF" w:rsidR="00E4707B" w:rsidRPr="00240906" w:rsidRDefault="00E4707B" w:rsidP="002316F9">
      <w:pPr>
        <w:numPr>
          <w:ilvl w:val="0"/>
          <w:numId w:val="11"/>
        </w:numPr>
        <w:rPr>
          <w:szCs w:val="24"/>
        </w:rPr>
      </w:pPr>
      <w:r w:rsidRPr="00240906">
        <w:rPr>
          <w:szCs w:val="24"/>
        </w:rPr>
        <w:t xml:space="preserve">The governing body will encourage and facilitate the inclusion of disabled </w:t>
      </w:r>
      <w:r w:rsidR="00D7093C" w:rsidRPr="00240906">
        <w:rPr>
          <w:szCs w:val="24"/>
        </w:rPr>
        <w:t>adults.</w:t>
      </w:r>
      <w:r w:rsidRPr="00240906">
        <w:rPr>
          <w:szCs w:val="24"/>
        </w:rPr>
        <w:t xml:space="preserve"> </w:t>
      </w:r>
    </w:p>
    <w:p w14:paraId="100F184F" w14:textId="77777777" w:rsidR="00E4707B" w:rsidRPr="00240906" w:rsidRDefault="00CB7356" w:rsidP="002316F9">
      <w:pPr>
        <w:numPr>
          <w:ilvl w:val="0"/>
          <w:numId w:val="11"/>
        </w:numPr>
        <w:rPr>
          <w:szCs w:val="24"/>
        </w:rPr>
      </w:pPr>
      <w:r w:rsidRPr="00240906">
        <w:rPr>
          <w:szCs w:val="24"/>
        </w:rPr>
        <w:t xml:space="preserve">School </w:t>
      </w:r>
      <w:r w:rsidR="00E4707B" w:rsidRPr="00240906">
        <w:rPr>
          <w:szCs w:val="24"/>
        </w:rPr>
        <w:t>events (open days, outings) will be fully inclusive. Attendance of disabled children and adults will be monitored.</w:t>
      </w:r>
    </w:p>
    <w:p w14:paraId="41059EC5" w14:textId="77777777" w:rsidR="00240906" w:rsidRDefault="00240906" w:rsidP="00240906">
      <w:pPr>
        <w:rPr>
          <w:szCs w:val="24"/>
        </w:rPr>
      </w:pPr>
    </w:p>
    <w:p w14:paraId="0FA8B7B2" w14:textId="77777777" w:rsidR="00887D68" w:rsidRPr="00240906" w:rsidRDefault="00240906" w:rsidP="00240906">
      <w:pPr>
        <w:rPr>
          <w:szCs w:val="24"/>
        </w:rPr>
      </w:pPr>
      <w:r>
        <w:rPr>
          <w:szCs w:val="24"/>
        </w:rPr>
        <w:t xml:space="preserve">Bullying &amp; Harassment </w:t>
      </w:r>
      <w:r w:rsidR="00E4707B" w:rsidRPr="00240906">
        <w:rPr>
          <w:szCs w:val="24"/>
        </w:rPr>
        <w:t xml:space="preserve">of </w:t>
      </w:r>
      <w:r w:rsidR="00887D68" w:rsidRPr="00240906">
        <w:rPr>
          <w:szCs w:val="24"/>
        </w:rPr>
        <w:t xml:space="preserve">disabled </w:t>
      </w:r>
      <w:r w:rsidR="00E4707B" w:rsidRPr="00240906">
        <w:rPr>
          <w:szCs w:val="24"/>
        </w:rPr>
        <w:t xml:space="preserve">children and adults is </w:t>
      </w:r>
      <w:r w:rsidR="00887D68" w:rsidRPr="00240906">
        <w:rPr>
          <w:szCs w:val="24"/>
        </w:rPr>
        <w:t xml:space="preserve">monitored </w:t>
      </w:r>
      <w:r w:rsidR="00E4707B" w:rsidRPr="00240906">
        <w:rPr>
          <w:szCs w:val="24"/>
        </w:rPr>
        <w:t>by:</w:t>
      </w:r>
    </w:p>
    <w:p w14:paraId="569BF01E" w14:textId="791C7341" w:rsidR="00E4707B" w:rsidRPr="00240906" w:rsidRDefault="00E4707B" w:rsidP="002316F9">
      <w:pPr>
        <w:numPr>
          <w:ilvl w:val="0"/>
          <w:numId w:val="12"/>
        </w:numPr>
        <w:rPr>
          <w:szCs w:val="24"/>
        </w:rPr>
      </w:pPr>
      <w:r w:rsidRPr="00240906">
        <w:rPr>
          <w:szCs w:val="24"/>
        </w:rPr>
        <w:t xml:space="preserve">Asking all staff </w:t>
      </w:r>
      <w:r w:rsidR="002316F9" w:rsidRPr="00240906">
        <w:rPr>
          <w:szCs w:val="24"/>
        </w:rPr>
        <w:t xml:space="preserve">in well-being interviews </w:t>
      </w:r>
      <w:r w:rsidRPr="00240906">
        <w:rPr>
          <w:szCs w:val="24"/>
        </w:rPr>
        <w:t xml:space="preserve">if they feel they are being bullied or harassed in any </w:t>
      </w:r>
      <w:r w:rsidR="00D7093C" w:rsidRPr="00240906">
        <w:rPr>
          <w:szCs w:val="24"/>
        </w:rPr>
        <w:t>way.</w:t>
      </w:r>
    </w:p>
    <w:p w14:paraId="3757A18A" w14:textId="344D8A73" w:rsidR="00E4707B" w:rsidRPr="00240906" w:rsidRDefault="00E4707B" w:rsidP="002316F9">
      <w:pPr>
        <w:numPr>
          <w:ilvl w:val="0"/>
          <w:numId w:val="12"/>
        </w:numPr>
        <w:rPr>
          <w:szCs w:val="24"/>
        </w:rPr>
      </w:pPr>
      <w:r w:rsidRPr="00240906">
        <w:rPr>
          <w:szCs w:val="24"/>
        </w:rPr>
        <w:lastRenderedPageBreak/>
        <w:t xml:space="preserve">Asking adults accessing our services if they feel that they, or their children have been bullied or harassed in any </w:t>
      </w:r>
      <w:r w:rsidR="00D7093C" w:rsidRPr="00240906">
        <w:rPr>
          <w:szCs w:val="24"/>
        </w:rPr>
        <w:t>way.</w:t>
      </w:r>
    </w:p>
    <w:p w14:paraId="34905C14" w14:textId="77777777" w:rsidR="00240906" w:rsidRDefault="00240906" w:rsidP="00240906">
      <w:pPr>
        <w:pStyle w:val="Footer"/>
        <w:tabs>
          <w:tab w:val="clear" w:pos="4153"/>
          <w:tab w:val="clear" w:pos="8306"/>
        </w:tabs>
        <w:rPr>
          <w:szCs w:val="24"/>
        </w:rPr>
      </w:pPr>
    </w:p>
    <w:p w14:paraId="21294269" w14:textId="77777777" w:rsidR="00240906" w:rsidRDefault="00240906" w:rsidP="00240906">
      <w:pPr>
        <w:pStyle w:val="Footer"/>
        <w:tabs>
          <w:tab w:val="clear" w:pos="4153"/>
          <w:tab w:val="clear" w:pos="8306"/>
        </w:tabs>
        <w:rPr>
          <w:szCs w:val="24"/>
        </w:rPr>
      </w:pPr>
    </w:p>
    <w:p w14:paraId="46E57323" w14:textId="3DD45D23" w:rsidR="00240906" w:rsidRDefault="00240906" w:rsidP="00240906">
      <w:pPr>
        <w:pStyle w:val="Footer"/>
        <w:tabs>
          <w:tab w:val="clear" w:pos="4153"/>
          <w:tab w:val="clear" w:pos="8306"/>
        </w:tabs>
        <w:rPr>
          <w:szCs w:val="24"/>
        </w:rPr>
      </w:pPr>
      <w:r>
        <w:rPr>
          <w:szCs w:val="24"/>
        </w:rPr>
        <w:t xml:space="preserve">Disability </w:t>
      </w:r>
      <w:r w:rsidR="00E4707B" w:rsidRPr="00240906">
        <w:rPr>
          <w:szCs w:val="24"/>
        </w:rPr>
        <w:t>is</w:t>
      </w:r>
      <w:r w:rsidR="00E06D85" w:rsidRPr="00240906">
        <w:rPr>
          <w:szCs w:val="24"/>
        </w:rPr>
        <w:t xml:space="preserve"> portrayed positively in </w:t>
      </w:r>
      <w:r w:rsidR="00E4707B" w:rsidRPr="00240906">
        <w:rPr>
          <w:szCs w:val="24"/>
        </w:rPr>
        <w:t xml:space="preserve">children’s </w:t>
      </w:r>
      <w:r w:rsidR="00E06D85" w:rsidRPr="00240906">
        <w:rPr>
          <w:szCs w:val="24"/>
        </w:rPr>
        <w:t>books, displays and discussions such as circle time</w:t>
      </w:r>
      <w:r w:rsidR="000D4C04">
        <w:rPr>
          <w:szCs w:val="24"/>
        </w:rPr>
        <w:t>.</w:t>
      </w:r>
    </w:p>
    <w:p w14:paraId="6B7EDA02" w14:textId="77777777" w:rsidR="00240906" w:rsidRDefault="00240906" w:rsidP="00240906">
      <w:pPr>
        <w:pStyle w:val="Footer"/>
        <w:tabs>
          <w:tab w:val="clear" w:pos="4153"/>
          <w:tab w:val="clear" w:pos="8306"/>
        </w:tabs>
        <w:rPr>
          <w:szCs w:val="24"/>
        </w:rPr>
      </w:pPr>
    </w:p>
    <w:p w14:paraId="7C7E65D3" w14:textId="6C3362C8" w:rsidR="00B51C77" w:rsidRPr="00240906" w:rsidRDefault="00240906" w:rsidP="00240906">
      <w:pPr>
        <w:pStyle w:val="Footer"/>
        <w:tabs>
          <w:tab w:val="clear" w:pos="4153"/>
          <w:tab w:val="clear" w:pos="8306"/>
        </w:tabs>
        <w:rPr>
          <w:szCs w:val="24"/>
        </w:rPr>
      </w:pPr>
      <w:r>
        <w:rPr>
          <w:szCs w:val="24"/>
        </w:rPr>
        <w:t xml:space="preserve">The environment </w:t>
      </w:r>
      <w:r w:rsidR="00E4707B" w:rsidRPr="00240906">
        <w:rPr>
          <w:szCs w:val="24"/>
        </w:rPr>
        <w:t xml:space="preserve">is </w:t>
      </w:r>
      <w:r w:rsidR="00B51C77" w:rsidRPr="00240906">
        <w:rPr>
          <w:szCs w:val="24"/>
        </w:rPr>
        <w:t xml:space="preserve">as accessible as possible to </w:t>
      </w:r>
      <w:r w:rsidR="00E4707B" w:rsidRPr="00240906">
        <w:rPr>
          <w:szCs w:val="24"/>
        </w:rPr>
        <w:t>children and adults. Open days</w:t>
      </w:r>
      <w:r w:rsidR="00B51C77" w:rsidRPr="00240906">
        <w:rPr>
          <w:szCs w:val="24"/>
        </w:rPr>
        <w:t xml:space="preserve"> and other events which parents or carers attend </w:t>
      </w:r>
      <w:r w:rsidR="000D4C04">
        <w:rPr>
          <w:szCs w:val="24"/>
        </w:rPr>
        <w:t xml:space="preserve">are </w:t>
      </w:r>
      <w:r w:rsidR="00B51C77" w:rsidRPr="00240906">
        <w:rPr>
          <w:szCs w:val="24"/>
        </w:rPr>
        <w:t>held in a</w:t>
      </w:r>
      <w:r w:rsidR="00E4707B" w:rsidRPr="00240906">
        <w:rPr>
          <w:szCs w:val="24"/>
        </w:rPr>
        <w:t xml:space="preserve">n accessible part of </w:t>
      </w:r>
      <w:r w:rsidR="00CB7356" w:rsidRPr="00240906">
        <w:rPr>
          <w:szCs w:val="24"/>
        </w:rPr>
        <w:t>School</w:t>
      </w:r>
      <w:r w:rsidR="00E4707B" w:rsidRPr="00240906">
        <w:rPr>
          <w:szCs w:val="24"/>
        </w:rPr>
        <w:t>.</w:t>
      </w:r>
      <w:r w:rsidR="002C714D" w:rsidRPr="00240906">
        <w:rPr>
          <w:szCs w:val="24"/>
        </w:rPr>
        <w:t xml:space="preserve"> The school’s </w:t>
      </w:r>
      <w:r w:rsidR="007F3760" w:rsidRPr="00240906">
        <w:rPr>
          <w:szCs w:val="24"/>
        </w:rPr>
        <w:t>accessibility plan shows how improvements will be made to the environment.</w:t>
      </w:r>
    </w:p>
    <w:p w14:paraId="18154D76" w14:textId="77777777" w:rsidR="00240906" w:rsidRDefault="00240906" w:rsidP="003815A3">
      <w:pPr>
        <w:ind w:left="-360"/>
        <w:rPr>
          <w:szCs w:val="24"/>
        </w:rPr>
      </w:pPr>
    </w:p>
    <w:p w14:paraId="04495A73" w14:textId="49F4401A" w:rsidR="001F5AF7" w:rsidRPr="00240906" w:rsidRDefault="00240906" w:rsidP="00240906">
      <w:pPr>
        <w:rPr>
          <w:szCs w:val="24"/>
        </w:rPr>
      </w:pPr>
      <w:r>
        <w:rPr>
          <w:szCs w:val="24"/>
        </w:rPr>
        <w:t xml:space="preserve">Information </w:t>
      </w:r>
      <w:r w:rsidR="00E4707B" w:rsidRPr="00240906">
        <w:rPr>
          <w:szCs w:val="24"/>
        </w:rPr>
        <w:t xml:space="preserve">will be made </w:t>
      </w:r>
      <w:r w:rsidR="008E1FED" w:rsidRPr="00240906">
        <w:rPr>
          <w:szCs w:val="24"/>
        </w:rPr>
        <w:t xml:space="preserve">available to </w:t>
      </w:r>
      <w:r w:rsidR="00E4707B" w:rsidRPr="00240906">
        <w:rPr>
          <w:szCs w:val="24"/>
        </w:rPr>
        <w:t>adults i</w:t>
      </w:r>
      <w:r w:rsidR="008E1FED" w:rsidRPr="00240906">
        <w:rPr>
          <w:szCs w:val="24"/>
        </w:rPr>
        <w:t xml:space="preserve">n formats which are accessible if </w:t>
      </w:r>
      <w:r w:rsidR="0015653F" w:rsidRPr="00240906">
        <w:rPr>
          <w:szCs w:val="24"/>
        </w:rPr>
        <w:t>required</w:t>
      </w:r>
      <w:r w:rsidR="00E4707B" w:rsidRPr="00240906">
        <w:rPr>
          <w:szCs w:val="24"/>
        </w:rPr>
        <w:t xml:space="preserve">. The </w:t>
      </w:r>
      <w:r w:rsidR="000D4C04">
        <w:rPr>
          <w:szCs w:val="24"/>
        </w:rPr>
        <w:t>SLT</w:t>
      </w:r>
      <w:r w:rsidR="00E4707B" w:rsidRPr="00240906">
        <w:rPr>
          <w:szCs w:val="24"/>
        </w:rPr>
        <w:t xml:space="preserve"> will explore possibilities for development and publicity of this provision.</w:t>
      </w:r>
    </w:p>
    <w:p w14:paraId="0D1F9232" w14:textId="77777777" w:rsidR="00240906" w:rsidRDefault="00240906" w:rsidP="00240906">
      <w:pPr>
        <w:rPr>
          <w:szCs w:val="24"/>
        </w:rPr>
      </w:pPr>
    </w:p>
    <w:p w14:paraId="0F384648" w14:textId="77777777" w:rsidR="001F5AF7" w:rsidRPr="00240906" w:rsidRDefault="00240906" w:rsidP="00240906">
      <w:pPr>
        <w:rPr>
          <w:szCs w:val="24"/>
        </w:rPr>
      </w:pPr>
      <w:r>
        <w:rPr>
          <w:szCs w:val="24"/>
        </w:rPr>
        <w:t xml:space="preserve">Elections </w:t>
      </w:r>
      <w:r w:rsidR="00E4707B" w:rsidRPr="00240906">
        <w:rPr>
          <w:szCs w:val="24"/>
        </w:rPr>
        <w:t xml:space="preserve">for </w:t>
      </w:r>
      <w:r w:rsidR="005D3ADB" w:rsidRPr="00240906">
        <w:rPr>
          <w:szCs w:val="24"/>
        </w:rPr>
        <w:t xml:space="preserve">parent governors </w:t>
      </w:r>
      <w:r w:rsidR="00E4707B" w:rsidRPr="00240906">
        <w:rPr>
          <w:szCs w:val="24"/>
        </w:rPr>
        <w:t xml:space="preserve">are </w:t>
      </w:r>
      <w:r w:rsidR="005D3ADB" w:rsidRPr="00240906">
        <w:rPr>
          <w:szCs w:val="24"/>
        </w:rPr>
        <w:t xml:space="preserve">open to candidates </w:t>
      </w:r>
      <w:r w:rsidR="00895502" w:rsidRPr="00240906">
        <w:rPr>
          <w:szCs w:val="24"/>
        </w:rPr>
        <w:t xml:space="preserve">and voters </w:t>
      </w:r>
      <w:r w:rsidR="002316F9" w:rsidRPr="00240906">
        <w:rPr>
          <w:szCs w:val="24"/>
        </w:rPr>
        <w:t>who are disabled.</w:t>
      </w:r>
    </w:p>
    <w:p w14:paraId="7CED01E2" w14:textId="77777777" w:rsidR="00845307" w:rsidRPr="00240906" w:rsidRDefault="00845307" w:rsidP="00845307">
      <w:pPr>
        <w:spacing w:before="120" w:after="120"/>
        <w:outlineLvl w:val="0"/>
        <w:rPr>
          <w:rFonts w:eastAsia="Calibri"/>
          <w:b/>
          <w:bCs w:val="0"/>
          <w:szCs w:val="24"/>
        </w:rPr>
      </w:pPr>
      <w:bookmarkStart w:id="0" w:name="_Toc493589711"/>
      <w:bookmarkStart w:id="1" w:name="_Toc57622499"/>
    </w:p>
    <w:p w14:paraId="2B6E311D" w14:textId="77777777" w:rsidR="00845307" w:rsidRPr="00240906" w:rsidRDefault="00845307" w:rsidP="00845307">
      <w:pPr>
        <w:spacing w:before="120" w:after="120"/>
        <w:outlineLvl w:val="0"/>
        <w:rPr>
          <w:rFonts w:eastAsia="Calibri"/>
          <w:b/>
          <w:bCs w:val="0"/>
          <w:szCs w:val="24"/>
        </w:rPr>
      </w:pPr>
      <w:r w:rsidRPr="00240906">
        <w:rPr>
          <w:rFonts w:eastAsia="Calibri"/>
          <w:b/>
          <w:bCs w:val="0"/>
          <w:szCs w:val="24"/>
        </w:rPr>
        <w:t>Advancing equality of opportunity</w:t>
      </w:r>
      <w:bookmarkEnd w:id="0"/>
      <w:bookmarkEnd w:id="1"/>
    </w:p>
    <w:p w14:paraId="3D5F02AC" w14:textId="06FF714B" w:rsidR="00845307" w:rsidRPr="00240906" w:rsidRDefault="00845307" w:rsidP="00845307">
      <w:pPr>
        <w:spacing w:after="120"/>
        <w:rPr>
          <w:rFonts w:eastAsia="MS Mincho"/>
          <w:bCs w:val="0"/>
          <w:szCs w:val="24"/>
          <w:lang w:val="en-US"/>
        </w:rPr>
      </w:pPr>
      <w:r w:rsidRPr="00240906">
        <w:rPr>
          <w:rFonts w:eastAsia="MS Mincho"/>
          <w:bCs w:val="0"/>
          <w:szCs w:val="24"/>
          <w:lang w:val="en-US"/>
        </w:rPr>
        <w:t>As set out in the DfE guidance on the Equality Act</w:t>
      </w:r>
      <w:r w:rsidR="000D4C04">
        <w:rPr>
          <w:rFonts w:eastAsia="MS Mincho"/>
          <w:bCs w:val="0"/>
          <w:szCs w:val="24"/>
          <w:lang w:val="en-US"/>
        </w:rPr>
        <w:t xml:space="preserve"> 2010</w:t>
      </w:r>
      <w:r w:rsidRPr="00240906">
        <w:rPr>
          <w:rFonts w:eastAsia="MS Mincho"/>
          <w:bCs w:val="0"/>
          <w:szCs w:val="24"/>
          <w:lang w:val="en-US"/>
        </w:rPr>
        <w:t>, the school aims to advance equality of opportunity by:</w:t>
      </w:r>
    </w:p>
    <w:p w14:paraId="3883690C" w14:textId="6679B28C" w:rsidR="000D4C04" w:rsidRDefault="00845307" w:rsidP="000D4C04">
      <w:pPr>
        <w:numPr>
          <w:ilvl w:val="0"/>
          <w:numId w:val="42"/>
        </w:numPr>
        <w:spacing w:after="120"/>
        <w:rPr>
          <w:rFonts w:eastAsia="MS Mincho"/>
          <w:bCs w:val="0"/>
          <w:szCs w:val="24"/>
          <w:lang w:val="en-US"/>
        </w:rPr>
      </w:pPr>
      <w:r w:rsidRPr="00240906">
        <w:rPr>
          <w:rFonts w:eastAsia="MS Mincho"/>
          <w:bCs w:val="0"/>
          <w:szCs w:val="24"/>
          <w:lang w:val="en-US"/>
        </w:rPr>
        <w:t xml:space="preserve">Removing or </w:t>
      </w:r>
      <w:proofErr w:type="spellStart"/>
      <w:r w:rsidRPr="00240906">
        <w:rPr>
          <w:rFonts w:eastAsia="MS Mincho"/>
          <w:bCs w:val="0"/>
          <w:szCs w:val="24"/>
          <w:lang w:val="en-US"/>
        </w:rPr>
        <w:t>minimising</w:t>
      </w:r>
      <w:proofErr w:type="spellEnd"/>
      <w:r w:rsidRPr="00240906">
        <w:rPr>
          <w:rFonts w:eastAsia="MS Mincho"/>
          <w:bCs w:val="0"/>
          <w:szCs w:val="24"/>
          <w:lang w:val="en-US"/>
        </w:rPr>
        <w:t xml:space="preserve"> disadvantages suffered by people that are connected to </w:t>
      </w:r>
      <w:r w:rsidR="000D4C04">
        <w:rPr>
          <w:rFonts w:eastAsia="MS Mincho"/>
          <w:bCs w:val="0"/>
          <w:szCs w:val="24"/>
          <w:lang w:val="en-US"/>
        </w:rPr>
        <w:t xml:space="preserve">a </w:t>
      </w:r>
      <w:r w:rsidRPr="00240906">
        <w:rPr>
          <w:rFonts w:eastAsia="MS Mincho"/>
          <w:bCs w:val="0"/>
          <w:szCs w:val="24"/>
          <w:lang w:val="en-US"/>
        </w:rPr>
        <w:t xml:space="preserve">particular characteristic they </w:t>
      </w:r>
      <w:r w:rsidR="000D4C04" w:rsidRPr="00240906">
        <w:rPr>
          <w:rFonts w:eastAsia="MS Mincho"/>
          <w:bCs w:val="0"/>
          <w:szCs w:val="24"/>
          <w:lang w:val="en-US"/>
        </w:rPr>
        <w:t>have.</w:t>
      </w:r>
    </w:p>
    <w:p w14:paraId="7FAF2BDD" w14:textId="482D9715" w:rsidR="000D4C04" w:rsidRDefault="00845307" w:rsidP="000D4C04">
      <w:pPr>
        <w:numPr>
          <w:ilvl w:val="0"/>
          <w:numId w:val="42"/>
        </w:numPr>
        <w:spacing w:after="120"/>
        <w:rPr>
          <w:rFonts w:eastAsia="MS Mincho"/>
          <w:bCs w:val="0"/>
          <w:szCs w:val="24"/>
          <w:lang w:val="en-US"/>
        </w:rPr>
      </w:pPr>
      <w:r w:rsidRPr="000D4C04">
        <w:rPr>
          <w:rFonts w:eastAsia="MS Mincho"/>
          <w:bCs w:val="0"/>
          <w:szCs w:val="24"/>
          <w:lang w:val="en-US"/>
        </w:rPr>
        <w:t xml:space="preserve">Taking steps to meet the particular needs of people who have a particular </w:t>
      </w:r>
      <w:r w:rsidR="000D4C04" w:rsidRPr="000D4C04">
        <w:rPr>
          <w:rFonts w:eastAsia="MS Mincho"/>
          <w:bCs w:val="0"/>
          <w:szCs w:val="24"/>
          <w:lang w:val="en-US"/>
        </w:rPr>
        <w:t>characteristic.</w:t>
      </w:r>
    </w:p>
    <w:p w14:paraId="4DC90166" w14:textId="68EB0B54" w:rsidR="00845307" w:rsidRDefault="00845307" w:rsidP="000D4C04">
      <w:pPr>
        <w:numPr>
          <w:ilvl w:val="0"/>
          <w:numId w:val="42"/>
        </w:numPr>
        <w:spacing w:after="120"/>
        <w:rPr>
          <w:rFonts w:eastAsia="MS Mincho"/>
          <w:bCs w:val="0"/>
          <w:szCs w:val="24"/>
          <w:lang w:val="en-US"/>
        </w:rPr>
      </w:pPr>
      <w:r w:rsidRPr="000D4C04">
        <w:rPr>
          <w:rFonts w:eastAsia="MS Mincho"/>
          <w:bCs w:val="0"/>
          <w:szCs w:val="24"/>
          <w:lang w:val="en-US"/>
        </w:rPr>
        <w:t xml:space="preserve">Encouraging people who have a particular characteristic to participate fully in any </w:t>
      </w:r>
      <w:r w:rsidR="000D4C04" w:rsidRPr="000D4C04">
        <w:rPr>
          <w:rFonts w:eastAsia="MS Mincho"/>
          <w:bCs w:val="0"/>
          <w:szCs w:val="24"/>
          <w:lang w:val="en-US"/>
        </w:rPr>
        <w:t>activities.</w:t>
      </w:r>
      <w:r w:rsidRPr="000D4C04">
        <w:rPr>
          <w:rFonts w:eastAsia="MS Mincho"/>
          <w:bCs w:val="0"/>
          <w:szCs w:val="24"/>
          <w:lang w:val="en-US"/>
        </w:rPr>
        <w:t xml:space="preserve"> </w:t>
      </w:r>
    </w:p>
    <w:p w14:paraId="58E1ADDD" w14:textId="77777777" w:rsidR="000D4C04" w:rsidRPr="000D4C04" w:rsidRDefault="000D4C04" w:rsidP="000D4C04">
      <w:pPr>
        <w:spacing w:after="120"/>
        <w:ind w:left="720"/>
        <w:rPr>
          <w:rFonts w:eastAsia="MS Mincho"/>
          <w:bCs w:val="0"/>
          <w:szCs w:val="24"/>
          <w:lang w:val="en-US"/>
        </w:rPr>
      </w:pPr>
    </w:p>
    <w:p w14:paraId="1C85E948" w14:textId="77777777" w:rsidR="000D4C04" w:rsidRDefault="00845307" w:rsidP="000D4C04">
      <w:pPr>
        <w:spacing w:after="120"/>
        <w:rPr>
          <w:rFonts w:eastAsia="MS Mincho"/>
          <w:bCs w:val="0"/>
          <w:szCs w:val="24"/>
          <w:lang w:val="en-US"/>
        </w:rPr>
      </w:pPr>
      <w:r w:rsidRPr="00240906">
        <w:rPr>
          <w:rFonts w:eastAsia="MS Mincho"/>
          <w:bCs w:val="0"/>
          <w:szCs w:val="24"/>
          <w:lang w:val="en-US"/>
        </w:rPr>
        <w:t>In fulfilling this aspect of the duty, the school will:</w:t>
      </w:r>
    </w:p>
    <w:p w14:paraId="589F144F" w14:textId="71BB77D3" w:rsidR="000D4C04" w:rsidRDefault="00845307" w:rsidP="000D4C04">
      <w:pPr>
        <w:numPr>
          <w:ilvl w:val="0"/>
          <w:numId w:val="44"/>
        </w:numPr>
        <w:spacing w:after="120"/>
        <w:rPr>
          <w:rFonts w:eastAsia="MS Mincho"/>
          <w:bCs w:val="0"/>
          <w:szCs w:val="24"/>
          <w:lang w:val="en-US"/>
        </w:rPr>
      </w:pPr>
      <w:r w:rsidRPr="00240906">
        <w:rPr>
          <w:rFonts w:eastAsia="MS Mincho"/>
          <w:bCs w:val="0"/>
          <w:szCs w:val="24"/>
          <w:lang w:val="en-US"/>
        </w:rPr>
        <w:t>Publish attainment data each academic year showing how pupils with different characteristics</w:t>
      </w:r>
      <w:r w:rsidR="000D4C04">
        <w:rPr>
          <w:rFonts w:eastAsia="MS Mincho"/>
          <w:bCs w:val="0"/>
          <w:szCs w:val="24"/>
          <w:lang w:val="en-US"/>
        </w:rPr>
        <w:t xml:space="preserve"> </w:t>
      </w:r>
      <w:r w:rsidRPr="00240906">
        <w:rPr>
          <w:rFonts w:eastAsia="MS Mincho"/>
          <w:bCs w:val="0"/>
          <w:szCs w:val="24"/>
          <w:lang w:val="en-US"/>
        </w:rPr>
        <w:t xml:space="preserve">are </w:t>
      </w:r>
      <w:r w:rsidR="000D4C04" w:rsidRPr="00240906">
        <w:rPr>
          <w:rFonts w:eastAsia="MS Mincho"/>
          <w:bCs w:val="0"/>
          <w:szCs w:val="24"/>
          <w:lang w:val="en-US"/>
        </w:rPr>
        <w:t>performing.</w:t>
      </w:r>
    </w:p>
    <w:p w14:paraId="5A8EB95D" w14:textId="5A1CB216" w:rsidR="000D4C04" w:rsidRDefault="00845307" w:rsidP="000D4C04">
      <w:pPr>
        <w:numPr>
          <w:ilvl w:val="0"/>
          <w:numId w:val="44"/>
        </w:numPr>
        <w:spacing w:after="120"/>
        <w:rPr>
          <w:rFonts w:eastAsia="MS Mincho"/>
          <w:bCs w:val="0"/>
          <w:szCs w:val="24"/>
          <w:lang w:val="en-US"/>
        </w:rPr>
      </w:pPr>
      <w:proofErr w:type="spellStart"/>
      <w:r w:rsidRPr="000D4C04">
        <w:rPr>
          <w:rFonts w:eastAsia="MS Mincho"/>
          <w:bCs w:val="0"/>
          <w:szCs w:val="24"/>
          <w:lang w:val="en-US"/>
        </w:rPr>
        <w:t>Analyse</w:t>
      </w:r>
      <w:proofErr w:type="spellEnd"/>
      <w:r w:rsidRPr="000D4C04">
        <w:rPr>
          <w:rFonts w:eastAsia="MS Mincho"/>
          <w:bCs w:val="0"/>
          <w:szCs w:val="24"/>
          <w:lang w:val="en-US"/>
        </w:rPr>
        <w:t xml:space="preserve"> the above data to determine strengths and areas for improvement, implement actions in response and publish this </w:t>
      </w:r>
      <w:r w:rsidR="000D4C04" w:rsidRPr="000D4C04">
        <w:rPr>
          <w:rFonts w:eastAsia="MS Mincho"/>
          <w:bCs w:val="0"/>
          <w:szCs w:val="24"/>
          <w:lang w:val="en-US"/>
        </w:rPr>
        <w:t>information.</w:t>
      </w:r>
    </w:p>
    <w:p w14:paraId="00CF0091" w14:textId="3335DA25" w:rsidR="000D4C04" w:rsidRDefault="00845307" w:rsidP="000D4C04">
      <w:pPr>
        <w:numPr>
          <w:ilvl w:val="0"/>
          <w:numId w:val="44"/>
        </w:numPr>
        <w:spacing w:after="120"/>
        <w:rPr>
          <w:rFonts w:eastAsia="MS Mincho"/>
          <w:bCs w:val="0"/>
          <w:szCs w:val="24"/>
          <w:lang w:val="en-US"/>
        </w:rPr>
      </w:pPr>
      <w:r w:rsidRPr="000D4C04">
        <w:rPr>
          <w:rFonts w:eastAsia="MS Mincho"/>
          <w:bCs w:val="0"/>
          <w:szCs w:val="24"/>
          <w:lang w:val="en-US"/>
        </w:rPr>
        <w:t>Make evidence available identifying improvements for specific groups</w:t>
      </w:r>
      <w:r w:rsidR="000D4C04">
        <w:rPr>
          <w:rFonts w:eastAsia="MS Mincho"/>
          <w:bCs w:val="0"/>
          <w:szCs w:val="24"/>
          <w:lang w:val="en-US"/>
        </w:rPr>
        <w:t>.</w:t>
      </w:r>
    </w:p>
    <w:p w14:paraId="544A8929" w14:textId="77777777" w:rsidR="00AC11CD" w:rsidRPr="00AC11CD" w:rsidRDefault="00845307" w:rsidP="00AC11CD">
      <w:pPr>
        <w:numPr>
          <w:ilvl w:val="0"/>
          <w:numId w:val="44"/>
        </w:numPr>
        <w:spacing w:after="120"/>
        <w:ind w:left="142" w:hanging="57"/>
        <w:rPr>
          <w:szCs w:val="24"/>
        </w:rPr>
      </w:pPr>
      <w:r w:rsidRPr="00AC11CD">
        <w:rPr>
          <w:rFonts w:eastAsia="MS Mincho"/>
          <w:bCs w:val="0"/>
          <w:szCs w:val="24"/>
          <w:lang w:val="en-US"/>
        </w:rPr>
        <w:t xml:space="preserve">Publish further data about any issues associated with particular protected characteristics, identifying any issues which could affect our </w:t>
      </w:r>
      <w:r w:rsidR="000D4C04" w:rsidRPr="00AC11CD">
        <w:rPr>
          <w:rFonts w:eastAsia="MS Mincho"/>
          <w:bCs w:val="0"/>
          <w:szCs w:val="24"/>
          <w:lang w:val="en-US"/>
        </w:rPr>
        <w:t>pupils.</w:t>
      </w:r>
    </w:p>
    <w:p w14:paraId="7D51AEFA" w14:textId="77777777" w:rsidR="00AC11CD" w:rsidRDefault="00AC11CD" w:rsidP="00AC11CD">
      <w:pPr>
        <w:spacing w:after="120"/>
        <w:ind w:left="142"/>
        <w:rPr>
          <w:szCs w:val="24"/>
        </w:rPr>
      </w:pPr>
    </w:p>
    <w:p w14:paraId="7EB55616" w14:textId="67B63635" w:rsidR="00910B79" w:rsidRPr="00AC11CD" w:rsidRDefault="00910B79" w:rsidP="00AC11CD">
      <w:pPr>
        <w:spacing w:after="120"/>
        <w:ind w:left="-426"/>
        <w:rPr>
          <w:b/>
          <w:bCs w:val="0"/>
          <w:szCs w:val="24"/>
          <w:u w:val="single"/>
        </w:rPr>
      </w:pPr>
      <w:r w:rsidRPr="00AC11CD">
        <w:rPr>
          <w:b/>
          <w:bCs w:val="0"/>
          <w:u w:val="single"/>
        </w:rPr>
        <w:t xml:space="preserve">The Disability Equality Duty (DED) </w:t>
      </w:r>
    </w:p>
    <w:p w14:paraId="0DB48720" w14:textId="77777777" w:rsidR="00910B79" w:rsidRPr="00240906" w:rsidRDefault="00910B79">
      <w:pPr>
        <w:pBdr>
          <w:bottom w:val="single" w:sz="12" w:space="1" w:color="C0C0C0"/>
        </w:pBdr>
        <w:ind w:left="-284"/>
        <w:rPr>
          <w:szCs w:val="24"/>
        </w:rPr>
      </w:pPr>
    </w:p>
    <w:p w14:paraId="61B09749" w14:textId="77777777" w:rsidR="00910B79" w:rsidRPr="00240906" w:rsidRDefault="00910B79">
      <w:pPr>
        <w:ind w:left="-360"/>
        <w:rPr>
          <w:szCs w:val="24"/>
        </w:rPr>
      </w:pPr>
    </w:p>
    <w:p w14:paraId="4EA8C25B" w14:textId="77777777" w:rsidR="00910B79" w:rsidRPr="00240906" w:rsidRDefault="00910B79">
      <w:pPr>
        <w:pStyle w:val="Heading4"/>
        <w:rPr>
          <w:sz w:val="24"/>
          <w:szCs w:val="24"/>
        </w:rPr>
      </w:pPr>
      <w:r w:rsidRPr="00240906">
        <w:rPr>
          <w:sz w:val="24"/>
          <w:szCs w:val="24"/>
        </w:rPr>
        <w:t>Definition of disability</w:t>
      </w:r>
    </w:p>
    <w:p w14:paraId="3B34FA0C" w14:textId="77777777" w:rsidR="00910B79" w:rsidRPr="00240906" w:rsidRDefault="00910B79">
      <w:pPr>
        <w:ind w:left="-360"/>
        <w:rPr>
          <w:b/>
          <w:bCs w:val="0"/>
          <w:szCs w:val="24"/>
        </w:rPr>
      </w:pPr>
    </w:p>
    <w:p w14:paraId="7A6961CB" w14:textId="77777777" w:rsidR="00910B79" w:rsidRPr="00240906" w:rsidRDefault="00910B79">
      <w:pPr>
        <w:ind w:left="-360"/>
        <w:rPr>
          <w:szCs w:val="24"/>
        </w:rPr>
      </w:pPr>
      <w:r w:rsidRPr="00240906">
        <w:rPr>
          <w:szCs w:val="24"/>
        </w:rPr>
        <w:t xml:space="preserve">The Disability Discrimination Act 2005 (DDA) defines a disabled person as someone who has ‘a physical or mental impairment which has a substantial or </w:t>
      </w:r>
      <w:r w:rsidRPr="00240906">
        <w:rPr>
          <w:szCs w:val="24"/>
        </w:rPr>
        <w:lastRenderedPageBreak/>
        <w:t>long-term adverse effect on his or her ability to carry out normal day-to-day activities’.</w:t>
      </w:r>
    </w:p>
    <w:p w14:paraId="50ED0B4E" w14:textId="77777777" w:rsidR="000D4C04" w:rsidRDefault="00891C41" w:rsidP="000D4C04">
      <w:pPr>
        <w:spacing w:before="100" w:beforeAutospacing="1" w:after="100" w:afterAutospacing="1"/>
        <w:ind w:left="-360" w:right="289"/>
        <w:jc w:val="both"/>
        <w:rPr>
          <w:color w:val="000000"/>
          <w:szCs w:val="24"/>
        </w:rPr>
      </w:pPr>
      <w:r w:rsidRPr="00240906">
        <w:rPr>
          <w:color w:val="000000"/>
          <w:szCs w:val="24"/>
        </w:rPr>
        <w:t>We do not interchange</w:t>
      </w:r>
      <w:r w:rsidRPr="00240906">
        <w:rPr>
          <w:b/>
          <w:bCs w:val="0"/>
          <w:color w:val="000000"/>
          <w:szCs w:val="24"/>
        </w:rPr>
        <w:t xml:space="preserve"> the term disabled</w:t>
      </w:r>
      <w:r w:rsidRPr="00240906">
        <w:rPr>
          <w:color w:val="000000"/>
          <w:szCs w:val="24"/>
        </w:rPr>
        <w:t xml:space="preserve"> with the phrase </w:t>
      </w:r>
      <w:r w:rsidRPr="00240906">
        <w:rPr>
          <w:b/>
          <w:bCs w:val="0"/>
          <w:color w:val="000000"/>
          <w:szCs w:val="24"/>
        </w:rPr>
        <w:t xml:space="preserve">special educational needs </w:t>
      </w:r>
      <w:r w:rsidRPr="00240906">
        <w:rPr>
          <w:color w:val="000000"/>
          <w:szCs w:val="24"/>
        </w:rPr>
        <w:t>although we appreciate that many pupils with SEN will also have disabilities.</w:t>
      </w:r>
    </w:p>
    <w:p w14:paraId="3C0E9FD7" w14:textId="4A7A4D1C" w:rsidR="00891C41" w:rsidRPr="00240906" w:rsidRDefault="00891C41" w:rsidP="000D4C04">
      <w:pPr>
        <w:spacing w:before="100" w:beforeAutospacing="1" w:after="100" w:afterAutospacing="1"/>
        <w:ind w:left="-360" w:right="289"/>
        <w:jc w:val="both"/>
        <w:rPr>
          <w:color w:val="000000"/>
          <w:szCs w:val="24"/>
        </w:rPr>
      </w:pPr>
      <w:r w:rsidRPr="00240906">
        <w:rPr>
          <w:color w:val="000000"/>
          <w:szCs w:val="24"/>
        </w:rPr>
        <w:t xml:space="preserve">We use the DDA’s definition of </w:t>
      </w:r>
      <w:r w:rsidRPr="00240906">
        <w:rPr>
          <w:b/>
          <w:bCs w:val="0"/>
          <w:color w:val="000000"/>
          <w:szCs w:val="24"/>
        </w:rPr>
        <w:t xml:space="preserve">impairment to </w:t>
      </w:r>
      <w:r w:rsidRPr="00240906">
        <w:rPr>
          <w:color w:val="000000"/>
          <w:szCs w:val="24"/>
        </w:rPr>
        <w:t xml:space="preserve">include </w:t>
      </w:r>
      <w:r w:rsidRPr="00240906">
        <w:rPr>
          <w:b/>
          <w:bCs w:val="0"/>
          <w:color w:val="000000"/>
          <w:szCs w:val="24"/>
        </w:rPr>
        <w:t xml:space="preserve">hidden impairments </w:t>
      </w:r>
      <w:r w:rsidRPr="00240906">
        <w:rPr>
          <w:color w:val="000000"/>
          <w:szCs w:val="24"/>
        </w:rPr>
        <w:t>such as</w:t>
      </w:r>
      <w:r w:rsidRPr="00240906">
        <w:rPr>
          <w:b/>
          <w:bCs w:val="0"/>
          <w:color w:val="000000"/>
          <w:szCs w:val="24"/>
        </w:rPr>
        <w:t xml:space="preserve"> </w:t>
      </w:r>
      <w:r w:rsidRPr="00240906">
        <w:rPr>
          <w:color w:val="000000"/>
          <w:szCs w:val="24"/>
        </w:rPr>
        <w:t xml:space="preserve">dyslexia, autism, speech and language impairments, Attention Deficit Hyperactivity Disorder (ADHD) as well as:  </w:t>
      </w:r>
    </w:p>
    <w:p w14:paraId="1816D3E6" w14:textId="77777777" w:rsidR="00891C41" w:rsidRPr="00240906" w:rsidRDefault="00891C41" w:rsidP="00891C41">
      <w:pPr>
        <w:numPr>
          <w:ilvl w:val="0"/>
          <w:numId w:val="23"/>
        </w:numPr>
        <w:autoSpaceDE w:val="0"/>
        <w:autoSpaceDN w:val="0"/>
        <w:adjustRightInd w:val="0"/>
        <w:jc w:val="both"/>
        <w:rPr>
          <w:color w:val="000000"/>
          <w:szCs w:val="24"/>
          <w:lang w:val="en-US"/>
        </w:rPr>
      </w:pPr>
      <w:r w:rsidRPr="00240906">
        <w:rPr>
          <w:i/>
          <w:iCs/>
          <w:color w:val="000000"/>
          <w:szCs w:val="24"/>
          <w:lang w:val="en-US"/>
        </w:rPr>
        <w:t>‘physical impairment’</w:t>
      </w:r>
      <w:r w:rsidRPr="00240906">
        <w:rPr>
          <w:color w:val="000000"/>
          <w:szCs w:val="24"/>
          <w:lang w:val="en-US"/>
        </w:rPr>
        <w:t xml:space="preserve"> which includes sensory impairment;</w:t>
      </w:r>
    </w:p>
    <w:p w14:paraId="3ECBDB66" w14:textId="77777777" w:rsidR="00891C41" w:rsidRPr="00240906" w:rsidRDefault="00891C41" w:rsidP="00891C41">
      <w:pPr>
        <w:numPr>
          <w:ilvl w:val="0"/>
          <w:numId w:val="23"/>
        </w:numPr>
        <w:autoSpaceDE w:val="0"/>
        <w:autoSpaceDN w:val="0"/>
        <w:adjustRightInd w:val="0"/>
        <w:jc w:val="both"/>
        <w:rPr>
          <w:color w:val="000000"/>
          <w:szCs w:val="24"/>
          <w:lang w:val="en-US"/>
        </w:rPr>
      </w:pPr>
      <w:r w:rsidRPr="00240906">
        <w:rPr>
          <w:i/>
          <w:iCs/>
          <w:color w:val="000000"/>
          <w:szCs w:val="24"/>
          <w:lang w:val="en-US"/>
        </w:rPr>
        <w:t>‘mental impairment’</w:t>
      </w:r>
      <w:r w:rsidRPr="00240906">
        <w:rPr>
          <w:color w:val="000000"/>
          <w:szCs w:val="24"/>
          <w:lang w:val="en-US"/>
        </w:rPr>
        <w:t xml:space="preserve"> which includes learning difficulties and an impairment resulting from or consisting of a mental illness.</w:t>
      </w:r>
    </w:p>
    <w:p w14:paraId="57F8720B" w14:textId="77777777" w:rsidR="000D4C04" w:rsidRDefault="000D4C04" w:rsidP="00891C41">
      <w:pPr>
        <w:pStyle w:val="BodyText"/>
        <w:jc w:val="both"/>
        <w:rPr>
          <w:color w:val="000000"/>
          <w:szCs w:val="24"/>
        </w:rPr>
      </w:pPr>
    </w:p>
    <w:p w14:paraId="5246117D" w14:textId="30D78AE6" w:rsidR="00891C41" w:rsidRPr="00240906" w:rsidRDefault="00891C41" w:rsidP="000D4C04">
      <w:pPr>
        <w:pStyle w:val="BodyText"/>
        <w:ind w:left="-426"/>
        <w:jc w:val="both"/>
        <w:rPr>
          <w:b/>
          <w:bCs w:val="0"/>
          <w:color w:val="000000"/>
          <w:szCs w:val="24"/>
        </w:rPr>
      </w:pPr>
      <w:r w:rsidRPr="00240906">
        <w:rPr>
          <w:color w:val="000000"/>
          <w:szCs w:val="24"/>
        </w:rPr>
        <w:t>We believe that an impairment does not of itself mean that a pupil is disabled.  It is the</w:t>
      </w:r>
      <w:r w:rsidRPr="00240906">
        <w:rPr>
          <w:b/>
          <w:bCs w:val="0"/>
          <w:color w:val="000000"/>
          <w:szCs w:val="24"/>
        </w:rPr>
        <w:t xml:space="preserve"> effect on the pupil’s ability to carry out normal day-to-day activities </w:t>
      </w:r>
      <w:r w:rsidRPr="00240906">
        <w:rPr>
          <w:color w:val="000000"/>
          <w:szCs w:val="24"/>
        </w:rPr>
        <w:t>that has to be considered.</w:t>
      </w:r>
    </w:p>
    <w:p w14:paraId="27C5285B" w14:textId="77777777" w:rsidR="00891C41" w:rsidRPr="00240906" w:rsidRDefault="00891C41" w:rsidP="000D4C04">
      <w:pPr>
        <w:pStyle w:val="BodyText"/>
        <w:ind w:left="-426"/>
        <w:jc w:val="both"/>
        <w:rPr>
          <w:b/>
          <w:bCs w:val="0"/>
          <w:color w:val="000000"/>
          <w:szCs w:val="24"/>
        </w:rPr>
      </w:pPr>
      <w:r w:rsidRPr="00240906">
        <w:rPr>
          <w:szCs w:val="24"/>
        </w:rPr>
        <w:t>In relation to</w:t>
      </w:r>
      <w:r w:rsidRPr="00240906">
        <w:rPr>
          <w:b/>
          <w:bCs w:val="0"/>
          <w:szCs w:val="24"/>
        </w:rPr>
        <w:t xml:space="preserve"> normal day-to-day activity </w:t>
      </w:r>
      <w:r w:rsidRPr="00240906">
        <w:rPr>
          <w:szCs w:val="24"/>
        </w:rPr>
        <w:t>t</w:t>
      </w:r>
      <w:r w:rsidRPr="00240906">
        <w:rPr>
          <w:szCs w:val="24"/>
          <w:lang w:val="en-US"/>
        </w:rPr>
        <w:t>he test of whether an impairment affects normal day-to-day activity is whether it affects one or more of the following:</w:t>
      </w:r>
    </w:p>
    <w:p w14:paraId="51A9F1B7" w14:textId="4BAB331D" w:rsidR="00891C41" w:rsidRPr="00240906" w:rsidRDefault="00891C41" w:rsidP="00891C41">
      <w:pPr>
        <w:numPr>
          <w:ilvl w:val="0"/>
          <w:numId w:val="22"/>
        </w:numPr>
        <w:autoSpaceDE w:val="0"/>
        <w:autoSpaceDN w:val="0"/>
        <w:adjustRightInd w:val="0"/>
        <w:jc w:val="both"/>
        <w:rPr>
          <w:color w:val="000000"/>
          <w:szCs w:val="24"/>
          <w:lang w:val="en-US"/>
        </w:rPr>
      </w:pPr>
      <w:r w:rsidRPr="00240906">
        <w:rPr>
          <w:color w:val="000000"/>
          <w:szCs w:val="24"/>
          <w:lang w:val="en-US"/>
        </w:rPr>
        <w:t>mobility</w:t>
      </w:r>
    </w:p>
    <w:p w14:paraId="7FAADE55" w14:textId="01D4ABE4" w:rsidR="00891C41" w:rsidRPr="00240906" w:rsidRDefault="00891C41" w:rsidP="00891C41">
      <w:pPr>
        <w:numPr>
          <w:ilvl w:val="0"/>
          <w:numId w:val="22"/>
        </w:numPr>
        <w:autoSpaceDE w:val="0"/>
        <w:autoSpaceDN w:val="0"/>
        <w:adjustRightInd w:val="0"/>
        <w:jc w:val="both"/>
        <w:rPr>
          <w:color w:val="000000"/>
          <w:szCs w:val="24"/>
          <w:lang w:val="en-US"/>
        </w:rPr>
      </w:pPr>
      <w:r w:rsidRPr="00240906">
        <w:rPr>
          <w:color w:val="000000"/>
          <w:szCs w:val="24"/>
          <w:lang w:val="en-US"/>
        </w:rPr>
        <w:t>manual dexterity</w:t>
      </w:r>
    </w:p>
    <w:p w14:paraId="59204F73" w14:textId="56D300D3" w:rsidR="00891C41" w:rsidRPr="00240906" w:rsidRDefault="00891C41" w:rsidP="00891C41">
      <w:pPr>
        <w:numPr>
          <w:ilvl w:val="0"/>
          <w:numId w:val="22"/>
        </w:numPr>
        <w:autoSpaceDE w:val="0"/>
        <w:autoSpaceDN w:val="0"/>
        <w:adjustRightInd w:val="0"/>
        <w:jc w:val="both"/>
        <w:rPr>
          <w:color w:val="000000"/>
          <w:szCs w:val="24"/>
          <w:lang w:val="en-US"/>
        </w:rPr>
      </w:pPr>
      <w:r w:rsidRPr="00240906">
        <w:rPr>
          <w:color w:val="000000"/>
          <w:szCs w:val="24"/>
          <w:lang w:val="en-US"/>
        </w:rPr>
        <w:t>physical co-ordination</w:t>
      </w:r>
    </w:p>
    <w:p w14:paraId="4794D042" w14:textId="77D384EE" w:rsidR="00891C41" w:rsidRPr="00240906" w:rsidRDefault="00891C41" w:rsidP="00891C41">
      <w:pPr>
        <w:numPr>
          <w:ilvl w:val="0"/>
          <w:numId w:val="22"/>
        </w:numPr>
        <w:autoSpaceDE w:val="0"/>
        <w:autoSpaceDN w:val="0"/>
        <w:adjustRightInd w:val="0"/>
        <w:jc w:val="both"/>
        <w:rPr>
          <w:color w:val="000000"/>
          <w:szCs w:val="24"/>
          <w:lang w:val="en-US"/>
        </w:rPr>
      </w:pPr>
      <w:r w:rsidRPr="00240906">
        <w:rPr>
          <w:color w:val="000000"/>
          <w:szCs w:val="24"/>
          <w:lang w:val="en-US"/>
        </w:rPr>
        <w:t>continence</w:t>
      </w:r>
    </w:p>
    <w:p w14:paraId="330659E1" w14:textId="089F8CFC" w:rsidR="00891C41" w:rsidRPr="00240906" w:rsidRDefault="00891C41" w:rsidP="00891C41">
      <w:pPr>
        <w:numPr>
          <w:ilvl w:val="0"/>
          <w:numId w:val="22"/>
        </w:numPr>
        <w:autoSpaceDE w:val="0"/>
        <w:autoSpaceDN w:val="0"/>
        <w:adjustRightInd w:val="0"/>
        <w:jc w:val="both"/>
        <w:rPr>
          <w:color w:val="000000"/>
          <w:szCs w:val="24"/>
          <w:lang w:val="en-US"/>
        </w:rPr>
      </w:pPr>
      <w:r w:rsidRPr="00240906">
        <w:rPr>
          <w:color w:val="000000"/>
          <w:szCs w:val="24"/>
          <w:lang w:val="en-US"/>
        </w:rPr>
        <w:t>ability to lift, carry or otherwise move everyday objects</w:t>
      </w:r>
    </w:p>
    <w:p w14:paraId="15B2E7C7" w14:textId="6BF05006" w:rsidR="00891C41" w:rsidRPr="00240906" w:rsidRDefault="00891C41" w:rsidP="00891C41">
      <w:pPr>
        <w:numPr>
          <w:ilvl w:val="0"/>
          <w:numId w:val="22"/>
        </w:numPr>
        <w:autoSpaceDE w:val="0"/>
        <w:autoSpaceDN w:val="0"/>
        <w:adjustRightInd w:val="0"/>
        <w:jc w:val="both"/>
        <w:rPr>
          <w:color w:val="000000"/>
          <w:szCs w:val="24"/>
          <w:lang w:val="en-US"/>
        </w:rPr>
      </w:pPr>
      <w:r w:rsidRPr="00240906">
        <w:rPr>
          <w:color w:val="000000"/>
          <w:szCs w:val="24"/>
          <w:lang w:val="en-US"/>
        </w:rPr>
        <w:t>speech, hearing or eyesight</w:t>
      </w:r>
    </w:p>
    <w:p w14:paraId="0B728B5F" w14:textId="7D3AE405" w:rsidR="00891C41" w:rsidRPr="00240906" w:rsidRDefault="00891C41" w:rsidP="00891C41">
      <w:pPr>
        <w:numPr>
          <w:ilvl w:val="0"/>
          <w:numId w:val="22"/>
        </w:numPr>
        <w:autoSpaceDE w:val="0"/>
        <w:autoSpaceDN w:val="0"/>
        <w:adjustRightInd w:val="0"/>
        <w:jc w:val="both"/>
        <w:rPr>
          <w:color w:val="000000"/>
          <w:szCs w:val="24"/>
          <w:lang w:val="en-US"/>
        </w:rPr>
      </w:pPr>
      <w:r w:rsidRPr="00240906">
        <w:rPr>
          <w:color w:val="000000"/>
          <w:szCs w:val="24"/>
          <w:lang w:val="en-US"/>
        </w:rPr>
        <w:t>memory or ability to concentrate, learn or understand</w:t>
      </w:r>
    </w:p>
    <w:p w14:paraId="44597954" w14:textId="77777777" w:rsidR="00891C41" w:rsidRPr="00240906" w:rsidRDefault="00891C41" w:rsidP="00891C41">
      <w:pPr>
        <w:numPr>
          <w:ilvl w:val="0"/>
          <w:numId w:val="22"/>
        </w:numPr>
        <w:rPr>
          <w:b/>
          <w:bCs w:val="0"/>
          <w:szCs w:val="24"/>
        </w:rPr>
      </w:pPr>
      <w:r w:rsidRPr="00240906">
        <w:rPr>
          <w:color w:val="000000"/>
          <w:szCs w:val="24"/>
          <w:lang w:val="en-US"/>
        </w:rPr>
        <w:t>perception of risk of physical danger</w:t>
      </w:r>
    </w:p>
    <w:p w14:paraId="37905FBC" w14:textId="77777777" w:rsidR="00891C41" w:rsidRPr="00240906" w:rsidRDefault="00891C41" w:rsidP="00891C41">
      <w:pPr>
        <w:pStyle w:val="BodyText"/>
        <w:rPr>
          <w:bCs w:val="0"/>
          <w:color w:val="000000"/>
          <w:szCs w:val="24"/>
        </w:rPr>
      </w:pPr>
    </w:p>
    <w:p w14:paraId="284C4A86" w14:textId="77777777" w:rsidR="00910B79" w:rsidRPr="00240906" w:rsidRDefault="00910B79">
      <w:pPr>
        <w:ind w:left="-360"/>
        <w:rPr>
          <w:szCs w:val="24"/>
        </w:rPr>
      </w:pPr>
      <w:r w:rsidRPr="00240906">
        <w:rPr>
          <w:szCs w:val="24"/>
        </w:rPr>
        <w:t xml:space="preserve">The DDA 2005 has also extended the definition of disability </w:t>
      </w:r>
      <w:r w:rsidR="000D3260" w:rsidRPr="00240906">
        <w:rPr>
          <w:szCs w:val="24"/>
        </w:rPr>
        <w:t>as follows:</w:t>
      </w:r>
    </w:p>
    <w:p w14:paraId="11D3CF2C" w14:textId="77777777" w:rsidR="00910B79" w:rsidRPr="00240906" w:rsidRDefault="00910B79">
      <w:pPr>
        <w:numPr>
          <w:ilvl w:val="0"/>
          <w:numId w:val="1"/>
        </w:numPr>
        <w:rPr>
          <w:szCs w:val="24"/>
        </w:rPr>
      </w:pPr>
      <w:r w:rsidRPr="00240906">
        <w:rPr>
          <w:szCs w:val="24"/>
        </w:rPr>
        <w:t>People with HIV, multiple sclerosis and cancer (although not all cancers) are deemed disabled before they experience the long-term and substantial adverse effect on their activities.</w:t>
      </w:r>
    </w:p>
    <w:p w14:paraId="05BF9252" w14:textId="77777777" w:rsidR="00910B79" w:rsidRPr="00240906" w:rsidRDefault="00910B79">
      <w:pPr>
        <w:numPr>
          <w:ilvl w:val="0"/>
          <w:numId w:val="1"/>
        </w:numPr>
        <w:rPr>
          <w:szCs w:val="24"/>
        </w:rPr>
      </w:pPr>
      <w:r w:rsidRPr="00240906">
        <w:rPr>
          <w:szCs w:val="24"/>
        </w:rPr>
        <w:t>Section 18 has been amended so that individuals with a mental illness no longer have to demonstrate that it is “clinically well-recognised”, although the person must still demonstrate a long-term and substantial adverse effect on his/her ability to carry out normal day-to-day activities.</w:t>
      </w:r>
    </w:p>
    <w:p w14:paraId="215D0445" w14:textId="77777777" w:rsidR="00910B79" w:rsidRPr="00240906" w:rsidRDefault="00910B79">
      <w:pPr>
        <w:rPr>
          <w:szCs w:val="24"/>
        </w:rPr>
      </w:pPr>
    </w:p>
    <w:p w14:paraId="0879928D" w14:textId="77777777" w:rsidR="00240906" w:rsidRDefault="00240906">
      <w:pPr>
        <w:pStyle w:val="Heading4"/>
        <w:rPr>
          <w:sz w:val="24"/>
          <w:szCs w:val="24"/>
        </w:rPr>
      </w:pPr>
    </w:p>
    <w:p w14:paraId="53CAF7D1" w14:textId="77777777" w:rsidR="00910B79" w:rsidRPr="00240906" w:rsidRDefault="00910B79">
      <w:pPr>
        <w:pStyle w:val="Heading4"/>
        <w:rPr>
          <w:sz w:val="24"/>
          <w:szCs w:val="24"/>
        </w:rPr>
      </w:pPr>
      <w:r w:rsidRPr="00240906">
        <w:rPr>
          <w:sz w:val="24"/>
          <w:szCs w:val="24"/>
        </w:rPr>
        <w:t>The Duty</w:t>
      </w:r>
    </w:p>
    <w:p w14:paraId="2C91F275" w14:textId="77777777" w:rsidR="00910B79" w:rsidRPr="00240906" w:rsidRDefault="00910B79">
      <w:pPr>
        <w:ind w:left="-360"/>
        <w:rPr>
          <w:b/>
          <w:bCs w:val="0"/>
          <w:szCs w:val="24"/>
        </w:rPr>
      </w:pPr>
    </w:p>
    <w:p w14:paraId="760F2AB2" w14:textId="77777777" w:rsidR="00910B79" w:rsidRPr="00240906" w:rsidRDefault="00910B79">
      <w:pPr>
        <w:pStyle w:val="BodyTextIndent"/>
        <w:rPr>
          <w:sz w:val="24"/>
          <w:szCs w:val="24"/>
        </w:rPr>
      </w:pPr>
      <w:r w:rsidRPr="00240906">
        <w:rPr>
          <w:sz w:val="24"/>
          <w:szCs w:val="24"/>
        </w:rPr>
        <w:t>The Disability Discrimination Act 2005 places a general duty on schools</w:t>
      </w:r>
      <w:r w:rsidR="00E4707B" w:rsidRPr="00240906">
        <w:rPr>
          <w:sz w:val="24"/>
          <w:szCs w:val="24"/>
        </w:rPr>
        <w:t xml:space="preserve"> and early years settings</w:t>
      </w:r>
      <w:r w:rsidRPr="00240906">
        <w:rPr>
          <w:sz w:val="24"/>
          <w:szCs w:val="24"/>
        </w:rPr>
        <w:t>, who need to have due regard for the following when carrying out their functions:</w:t>
      </w:r>
    </w:p>
    <w:p w14:paraId="3EE5F7B5" w14:textId="574A9F1B" w:rsidR="00910B79" w:rsidRPr="00240906" w:rsidRDefault="00910B79">
      <w:pPr>
        <w:pStyle w:val="BodyTextIndent"/>
        <w:numPr>
          <w:ilvl w:val="0"/>
          <w:numId w:val="2"/>
        </w:numPr>
        <w:rPr>
          <w:sz w:val="24"/>
          <w:szCs w:val="24"/>
        </w:rPr>
      </w:pPr>
      <w:r w:rsidRPr="00240906">
        <w:rPr>
          <w:sz w:val="24"/>
          <w:szCs w:val="24"/>
        </w:rPr>
        <w:t>Promoting equality of opportunity between disabled people and other people</w:t>
      </w:r>
    </w:p>
    <w:p w14:paraId="175CBD23" w14:textId="64C6C26C" w:rsidR="00910B79" w:rsidRPr="00240906" w:rsidRDefault="00910B79">
      <w:pPr>
        <w:pStyle w:val="BodyTextIndent"/>
        <w:numPr>
          <w:ilvl w:val="0"/>
          <w:numId w:val="2"/>
        </w:numPr>
        <w:rPr>
          <w:sz w:val="24"/>
          <w:szCs w:val="24"/>
        </w:rPr>
      </w:pPr>
      <w:r w:rsidRPr="00240906">
        <w:rPr>
          <w:sz w:val="24"/>
          <w:szCs w:val="24"/>
        </w:rPr>
        <w:t>Eliminating discrimination that is unlawful under the DDA</w:t>
      </w:r>
    </w:p>
    <w:p w14:paraId="5BD0AE25" w14:textId="381D8D7D" w:rsidR="00910B79" w:rsidRPr="00240906" w:rsidRDefault="00910B79">
      <w:pPr>
        <w:pStyle w:val="BodyTextIndent"/>
        <w:numPr>
          <w:ilvl w:val="0"/>
          <w:numId w:val="2"/>
        </w:numPr>
        <w:rPr>
          <w:sz w:val="24"/>
          <w:szCs w:val="24"/>
        </w:rPr>
      </w:pPr>
      <w:r w:rsidRPr="00240906">
        <w:rPr>
          <w:sz w:val="24"/>
          <w:szCs w:val="24"/>
        </w:rPr>
        <w:t>Eliminating harassment of disabled people that is related to their disability</w:t>
      </w:r>
    </w:p>
    <w:p w14:paraId="6FB5B7C0" w14:textId="60C9CF99" w:rsidR="00910B79" w:rsidRPr="00240906" w:rsidRDefault="00910B79">
      <w:pPr>
        <w:pStyle w:val="BodyTextIndent"/>
        <w:numPr>
          <w:ilvl w:val="0"/>
          <w:numId w:val="2"/>
        </w:numPr>
        <w:rPr>
          <w:sz w:val="24"/>
          <w:szCs w:val="24"/>
        </w:rPr>
      </w:pPr>
      <w:r w:rsidRPr="00240906">
        <w:rPr>
          <w:sz w:val="24"/>
          <w:szCs w:val="24"/>
        </w:rPr>
        <w:t>Promoting positive attitudes towards disabled people</w:t>
      </w:r>
    </w:p>
    <w:p w14:paraId="295739B0" w14:textId="392DFC98" w:rsidR="00910B79" w:rsidRPr="00240906" w:rsidRDefault="00910B79">
      <w:pPr>
        <w:pStyle w:val="BodyTextIndent"/>
        <w:numPr>
          <w:ilvl w:val="0"/>
          <w:numId w:val="2"/>
        </w:numPr>
        <w:rPr>
          <w:sz w:val="24"/>
          <w:szCs w:val="24"/>
        </w:rPr>
      </w:pPr>
      <w:r w:rsidRPr="00240906">
        <w:rPr>
          <w:sz w:val="24"/>
          <w:szCs w:val="24"/>
        </w:rPr>
        <w:t>Encouraging participation in public life by disabled people</w:t>
      </w:r>
    </w:p>
    <w:p w14:paraId="124CCF03" w14:textId="77777777" w:rsidR="00910B79" w:rsidRPr="00240906" w:rsidRDefault="00910B79">
      <w:pPr>
        <w:pStyle w:val="BodyTextIndent"/>
        <w:numPr>
          <w:ilvl w:val="0"/>
          <w:numId w:val="2"/>
        </w:numPr>
        <w:rPr>
          <w:sz w:val="24"/>
          <w:szCs w:val="24"/>
        </w:rPr>
      </w:pPr>
      <w:r w:rsidRPr="00240906">
        <w:rPr>
          <w:sz w:val="24"/>
          <w:szCs w:val="24"/>
        </w:rPr>
        <w:t>Taking steps to meet disabled people’s needs, even if this requires more favourable treatment.</w:t>
      </w:r>
    </w:p>
    <w:p w14:paraId="27AE50CD" w14:textId="77777777" w:rsidR="00910B79" w:rsidRPr="00240906" w:rsidRDefault="00910B79">
      <w:pPr>
        <w:pStyle w:val="BodyTextIndent"/>
        <w:rPr>
          <w:sz w:val="24"/>
          <w:szCs w:val="24"/>
        </w:rPr>
      </w:pPr>
    </w:p>
    <w:p w14:paraId="655E907A" w14:textId="77777777" w:rsidR="00827BEA" w:rsidRPr="00240906" w:rsidRDefault="00910B79" w:rsidP="00827BEA">
      <w:pPr>
        <w:pStyle w:val="BodyTextIndent"/>
        <w:rPr>
          <w:sz w:val="24"/>
          <w:szCs w:val="24"/>
        </w:rPr>
      </w:pPr>
      <w:r w:rsidRPr="00240906">
        <w:rPr>
          <w:sz w:val="24"/>
          <w:szCs w:val="24"/>
        </w:rPr>
        <w:t>This is also known as the Disability Equality Duty (DED) and applies to all disabled pupils, staff and those using services provided by schools</w:t>
      </w:r>
      <w:r w:rsidR="00E4707B" w:rsidRPr="00240906">
        <w:rPr>
          <w:sz w:val="24"/>
          <w:szCs w:val="24"/>
        </w:rPr>
        <w:t xml:space="preserve"> and early years settings</w:t>
      </w:r>
      <w:r w:rsidRPr="00240906">
        <w:rPr>
          <w:sz w:val="24"/>
          <w:szCs w:val="24"/>
        </w:rPr>
        <w:t>.</w:t>
      </w:r>
    </w:p>
    <w:p w14:paraId="77D98783" w14:textId="77777777" w:rsidR="00240906" w:rsidRDefault="00240906" w:rsidP="00240906">
      <w:pPr>
        <w:pStyle w:val="BodyTextIndent"/>
        <w:ind w:left="0"/>
        <w:rPr>
          <w:sz w:val="24"/>
          <w:szCs w:val="24"/>
        </w:rPr>
      </w:pPr>
    </w:p>
    <w:p w14:paraId="6F309BB5" w14:textId="77777777" w:rsidR="00910B79" w:rsidRPr="000D4C04" w:rsidRDefault="00910B79" w:rsidP="000D4C04">
      <w:pPr>
        <w:pStyle w:val="BodyTextIndent"/>
        <w:ind w:left="-426"/>
        <w:rPr>
          <w:b/>
          <w:bCs w:val="0"/>
          <w:sz w:val="24"/>
          <w:szCs w:val="24"/>
          <w:u w:val="single"/>
        </w:rPr>
      </w:pPr>
      <w:r w:rsidRPr="000D4C04">
        <w:rPr>
          <w:b/>
          <w:bCs w:val="0"/>
          <w:sz w:val="24"/>
          <w:szCs w:val="24"/>
          <w:u w:val="single"/>
        </w:rPr>
        <w:t xml:space="preserve">The Disability Equality Duty (DED) </w:t>
      </w:r>
    </w:p>
    <w:p w14:paraId="36D256FB" w14:textId="77777777" w:rsidR="002316F9" w:rsidRPr="00240906" w:rsidRDefault="002316F9" w:rsidP="00D24337">
      <w:pPr>
        <w:pStyle w:val="BodyTextIndent"/>
        <w:rPr>
          <w:b/>
          <w:sz w:val="24"/>
          <w:szCs w:val="24"/>
        </w:rPr>
      </w:pPr>
    </w:p>
    <w:p w14:paraId="3E5FA823" w14:textId="77777777" w:rsidR="00D24337" w:rsidRPr="00240906" w:rsidRDefault="00827BEA" w:rsidP="00D24337">
      <w:pPr>
        <w:pStyle w:val="BodyTextIndent"/>
        <w:rPr>
          <w:b/>
          <w:sz w:val="24"/>
          <w:szCs w:val="24"/>
        </w:rPr>
      </w:pPr>
      <w:r w:rsidRPr="00240906">
        <w:rPr>
          <w:b/>
          <w:sz w:val="24"/>
          <w:szCs w:val="24"/>
        </w:rPr>
        <w:t>Monitoring</w:t>
      </w:r>
    </w:p>
    <w:p w14:paraId="76C20F18" w14:textId="77777777" w:rsidR="00D24337" w:rsidRPr="00240906" w:rsidRDefault="00D24337" w:rsidP="00D24337">
      <w:pPr>
        <w:pStyle w:val="BodyTextIndent"/>
        <w:rPr>
          <w:sz w:val="24"/>
          <w:szCs w:val="24"/>
        </w:rPr>
      </w:pPr>
    </w:p>
    <w:p w14:paraId="0DC9F765" w14:textId="49458599" w:rsidR="00D24337" w:rsidRDefault="007A421D" w:rsidP="00D24337">
      <w:pPr>
        <w:pStyle w:val="BodyTextIndent"/>
        <w:rPr>
          <w:sz w:val="24"/>
          <w:szCs w:val="24"/>
        </w:rPr>
      </w:pPr>
      <w:r w:rsidRPr="00240906">
        <w:rPr>
          <w:sz w:val="24"/>
          <w:szCs w:val="24"/>
        </w:rPr>
        <w:t>To meet the Disability Equality Duty</w:t>
      </w:r>
      <w:r w:rsidR="006A61D2" w:rsidRPr="00240906">
        <w:rPr>
          <w:sz w:val="24"/>
          <w:szCs w:val="24"/>
        </w:rPr>
        <w:t>, it is</w:t>
      </w:r>
      <w:r w:rsidR="00E4707B" w:rsidRPr="00240906">
        <w:rPr>
          <w:sz w:val="24"/>
          <w:szCs w:val="24"/>
        </w:rPr>
        <w:t xml:space="preserve"> essential that aspects of the</w:t>
      </w:r>
      <w:r w:rsidR="006A61D2" w:rsidRPr="00240906">
        <w:rPr>
          <w:sz w:val="24"/>
          <w:szCs w:val="24"/>
        </w:rPr>
        <w:t xml:space="preserve"> life </w:t>
      </w:r>
      <w:r w:rsidR="00E4707B" w:rsidRPr="00240906">
        <w:rPr>
          <w:sz w:val="24"/>
          <w:szCs w:val="24"/>
        </w:rPr>
        <w:t xml:space="preserve">of </w:t>
      </w:r>
      <w:r w:rsidR="000D4C04">
        <w:rPr>
          <w:sz w:val="24"/>
          <w:szCs w:val="24"/>
        </w:rPr>
        <w:t>Wensum Junior School community</w:t>
      </w:r>
      <w:r w:rsidR="00CB7356" w:rsidRPr="00240906">
        <w:rPr>
          <w:sz w:val="24"/>
          <w:szCs w:val="24"/>
        </w:rPr>
        <w:t xml:space="preserve"> </w:t>
      </w:r>
      <w:r w:rsidR="006A61D2" w:rsidRPr="00240906">
        <w:rPr>
          <w:sz w:val="24"/>
          <w:szCs w:val="24"/>
        </w:rPr>
        <w:t>a</w:t>
      </w:r>
      <w:r w:rsidR="00D658FF" w:rsidRPr="00240906">
        <w:rPr>
          <w:sz w:val="24"/>
          <w:szCs w:val="24"/>
        </w:rPr>
        <w:t>re</w:t>
      </w:r>
      <w:r w:rsidR="006A61D2" w:rsidRPr="00240906">
        <w:rPr>
          <w:sz w:val="24"/>
          <w:szCs w:val="24"/>
        </w:rPr>
        <w:t xml:space="preserve"> monitored to identify whether there is an adverse impact on children and </w:t>
      </w:r>
      <w:r w:rsidR="00E4707B" w:rsidRPr="00240906">
        <w:rPr>
          <w:sz w:val="24"/>
          <w:szCs w:val="24"/>
        </w:rPr>
        <w:t>adults</w:t>
      </w:r>
      <w:r w:rsidR="006A61D2" w:rsidRPr="00240906">
        <w:rPr>
          <w:sz w:val="24"/>
          <w:szCs w:val="24"/>
        </w:rPr>
        <w:t xml:space="preserve"> with di</w:t>
      </w:r>
      <w:r w:rsidR="00E4707B" w:rsidRPr="00240906">
        <w:rPr>
          <w:sz w:val="24"/>
          <w:szCs w:val="24"/>
        </w:rPr>
        <w:t>sabilities. The following will</w:t>
      </w:r>
      <w:r w:rsidR="006A61D2" w:rsidRPr="00240906">
        <w:rPr>
          <w:sz w:val="24"/>
          <w:szCs w:val="24"/>
        </w:rPr>
        <w:t xml:space="preserve"> be monitored:</w:t>
      </w:r>
    </w:p>
    <w:p w14:paraId="0D613C64" w14:textId="77777777" w:rsidR="000D4C04" w:rsidRPr="00240906" w:rsidRDefault="000D4C04" w:rsidP="00D24337">
      <w:pPr>
        <w:pStyle w:val="BodyTextIndent"/>
        <w:rPr>
          <w:sz w:val="24"/>
          <w:szCs w:val="24"/>
        </w:rPr>
      </w:pPr>
    </w:p>
    <w:p w14:paraId="182491EB" w14:textId="77777777" w:rsidR="006A61D2" w:rsidRPr="00240906" w:rsidRDefault="006A61D2" w:rsidP="006A61D2">
      <w:pPr>
        <w:pStyle w:val="BodyTextIndent"/>
        <w:numPr>
          <w:ilvl w:val="0"/>
          <w:numId w:val="9"/>
        </w:numPr>
        <w:rPr>
          <w:sz w:val="24"/>
          <w:szCs w:val="24"/>
        </w:rPr>
      </w:pPr>
      <w:r w:rsidRPr="00240906">
        <w:rPr>
          <w:sz w:val="24"/>
          <w:szCs w:val="24"/>
        </w:rPr>
        <w:t xml:space="preserve">Achievement </w:t>
      </w:r>
      <w:r w:rsidR="00E4707B" w:rsidRPr="00240906">
        <w:rPr>
          <w:sz w:val="24"/>
          <w:szCs w:val="24"/>
        </w:rPr>
        <w:t>of children</w:t>
      </w:r>
      <w:r w:rsidR="00D658FF" w:rsidRPr="00240906">
        <w:rPr>
          <w:sz w:val="24"/>
          <w:szCs w:val="24"/>
        </w:rPr>
        <w:t xml:space="preserve"> </w:t>
      </w:r>
      <w:r w:rsidRPr="00240906">
        <w:rPr>
          <w:sz w:val="24"/>
          <w:szCs w:val="24"/>
        </w:rPr>
        <w:t>by disability</w:t>
      </w:r>
    </w:p>
    <w:p w14:paraId="4DFEAF00" w14:textId="77777777" w:rsidR="006A61D2" w:rsidRPr="00240906" w:rsidRDefault="0025195A" w:rsidP="006A61D2">
      <w:pPr>
        <w:pStyle w:val="BodyTextIndent"/>
        <w:numPr>
          <w:ilvl w:val="0"/>
          <w:numId w:val="9"/>
        </w:numPr>
        <w:rPr>
          <w:sz w:val="24"/>
          <w:szCs w:val="24"/>
        </w:rPr>
      </w:pPr>
      <w:r w:rsidRPr="00240906">
        <w:rPr>
          <w:sz w:val="24"/>
          <w:szCs w:val="24"/>
        </w:rPr>
        <w:t xml:space="preserve">Disabled staff </w:t>
      </w:r>
      <w:r w:rsidR="00D658FF" w:rsidRPr="00240906">
        <w:rPr>
          <w:sz w:val="24"/>
          <w:szCs w:val="24"/>
        </w:rPr>
        <w:t>(including numbers, type of disability and satisfaction rates</w:t>
      </w:r>
      <w:r w:rsidRPr="00240906">
        <w:rPr>
          <w:sz w:val="24"/>
          <w:szCs w:val="24"/>
        </w:rPr>
        <w:t xml:space="preserve"> in staff surveys etc.</w:t>
      </w:r>
      <w:r w:rsidR="00D658FF" w:rsidRPr="00240906">
        <w:rPr>
          <w:sz w:val="24"/>
          <w:szCs w:val="24"/>
        </w:rPr>
        <w:t>)</w:t>
      </w:r>
    </w:p>
    <w:p w14:paraId="3E8C698B" w14:textId="77777777" w:rsidR="00E4707B" w:rsidRPr="00240906" w:rsidRDefault="00E4707B" w:rsidP="006A61D2">
      <w:pPr>
        <w:pStyle w:val="BodyTextIndent"/>
        <w:numPr>
          <w:ilvl w:val="0"/>
          <w:numId w:val="9"/>
        </w:numPr>
        <w:rPr>
          <w:sz w:val="24"/>
          <w:szCs w:val="24"/>
        </w:rPr>
      </w:pPr>
      <w:r w:rsidRPr="00240906">
        <w:rPr>
          <w:sz w:val="24"/>
          <w:szCs w:val="24"/>
        </w:rPr>
        <w:t xml:space="preserve">Access of disabled adults to </w:t>
      </w:r>
      <w:r w:rsidR="00CB7356" w:rsidRPr="00240906">
        <w:rPr>
          <w:sz w:val="24"/>
          <w:szCs w:val="24"/>
        </w:rPr>
        <w:t>school</w:t>
      </w:r>
      <w:r w:rsidRPr="00240906">
        <w:rPr>
          <w:sz w:val="24"/>
          <w:szCs w:val="24"/>
        </w:rPr>
        <w:t xml:space="preserve"> and their satisfaction with the services provided</w:t>
      </w:r>
    </w:p>
    <w:p w14:paraId="2BB9CB78" w14:textId="77777777" w:rsidR="00827BEA" w:rsidRPr="00240906" w:rsidRDefault="00827BEA">
      <w:pPr>
        <w:pStyle w:val="Heading5"/>
        <w:rPr>
          <w:b/>
          <w:bCs w:val="0"/>
          <w:sz w:val="24"/>
          <w:szCs w:val="24"/>
        </w:rPr>
      </w:pPr>
    </w:p>
    <w:p w14:paraId="11BF897F" w14:textId="77777777" w:rsidR="00910B79" w:rsidRPr="00240906" w:rsidRDefault="00910B79">
      <w:pPr>
        <w:pStyle w:val="Heading5"/>
        <w:rPr>
          <w:sz w:val="24"/>
          <w:szCs w:val="24"/>
        </w:rPr>
      </w:pPr>
      <w:r w:rsidRPr="00240906">
        <w:rPr>
          <w:b/>
          <w:bCs w:val="0"/>
          <w:sz w:val="24"/>
          <w:szCs w:val="24"/>
        </w:rPr>
        <w:t xml:space="preserve">Additional implications for </w:t>
      </w:r>
      <w:r w:rsidR="00E4707B" w:rsidRPr="00240906">
        <w:rPr>
          <w:b/>
          <w:bCs w:val="0"/>
          <w:sz w:val="24"/>
          <w:szCs w:val="24"/>
        </w:rPr>
        <w:t>S</w:t>
      </w:r>
      <w:r w:rsidRPr="00240906">
        <w:rPr>
          <w:b/>
          <w:bCs w:val="0"/>
          <w:sz w:val="24"/>
          <w:szCs w:val="24"/>
        </w:rPr>
        <w:t>chool</w:t>
      </w:r>
    </w:p>
    <w:p w14:paraId="7C0A8AE0" w14:textId="77777777" w:rsidR="009C1E2A" w:rsidRPr="00240906" w:rsidRDefault="009C1E2A">
      <w:pPr>
        <w:ind w:left="-360"/>
        <w:rPr>
          <w:szCs w:val="24"/>
        </w:rPr>
      </w:pPr>
    </w:p>
    <w:p w14:paraId="3B7EA6FD" w14:textId="77777777" w:rsidR="00736D4B" w:rsidRPr="00240906" w:rsidRDefault="00E4707B">
      <w:pPr>
        <w:ind w:left="-360"/>
        <w:rPr>
          <w:szCs w:val="24"/>
        </w:rPr>
      </w:pPr>
      <w:r w:rsidRPr="00240906">
        <w:rPr>
          <w:szCs w:val="24"/>
        </w:rPr>
        <w:t>The school has additional responsibilities as</w:t>
      </w:r>
      <w:r w:rsidR="009C1E2A" w:rsidRPr="00240906">
        <w:rPr>
          <w:szCs w:val="24"/>
        </w:rPr>
        <w:t xml:space="preserve"> a service provider to </w:t>
      </w:r>
      <w:r w:rsidRPr="00240906">
        <w:rPr>
          <w:szCs w:val="24"/>
        </w:rPr>
        <w:t xml:space="preserve">make </w:t>
      </w:r>
      <w:r w:rsidR="002C714D" w:rsidRPr="00240906">
        <w:rPr>
          <w:szCs w:val="24"/>
        </w:rPr>
        <w:t xml:space="preserve">the </w:t>
      </w:r>
      <w:r w:rsidRPr="00240906">
        <w:rPr>
          <w:szCs w:val="24"/>
        </w:rPr>
        <w:t>buildings</w:t>
      </w:r>
      <w:r w:rsidR="000438BC" w:rsidRPr="00240906">
        <w:rPr>
          <w:szCs w:val="24"/>
        </w:rPr>
        <w:t xml:space="preserve"> accessible </w:t>
      </w:r>
      <w:r w:rsidRPr="00240906">
        <w:rPr>
          <w:szCs w:val="24"/>
        </w:rPr>
        <w:t>for staff an</w:t>
      </w:r>
      <w:r w:rsidR="00DF25D2" w:rsidRPr="00240906">
        <w:rPr>
          <w:szCs w:val="24"/>
        </w:rPr>
        <w:t>d users.</w:t>
      </w:r>
    </w:p>
    <w:p w14:paraId="04D91C3E" w14:textId="77777777" w:rsidR="00CB7356" w:rsidRPr="00240906" w:rsidRDefault="00CB7356">
      <w:pPr>
        <w:ind w:left="-360"/>
        <w:rPr>
          <w:szCs w:val="24"/>
        </w:rPr>
      </w:pPr>
    </w:p>
    <w:p w14:paraId="181D3252" w14:textId="77777777" w:rsidR="00736D4B" w:rsidRPr="00240906" w:rsidRDefault="00CB7356">
      <w:pPr>
        <w:ind w:left="-360"/>
        <w:rPr>
          <w:b/>
          <w:szCs w:val="24"/>
        </w:rPr>
      </w:pPr>
      <w:r w:rsidRPr="00240906">
        <w:rPr>
          <w:b/>
          <w:szCs w:val="24"/>
        </w:rPr>
        <w:t xml:space="preserve">Contact with parents </w:t>
      </w:r>
    </w:p>
    <w:p w14:paraId="33202551" w14:textId="77777777" w:rsidR="00823C34" w:rsidRPr="00240906" w:rsidRDefault="00823C34">
      <w:pPr>
        <w:ind w:left="-360"/>
        <w:rPr>
          <w:szCs w:val="24"/>
        </w:rPr>
      </w:pPr>
    </w:p>
    <w:p w14:paraId="734470BC" w14:textId="1A8C3DF1" w:rsidR="00823C34" w:rsidRPr="00240906" w:rsidRDefault="00823C34">
      <w:pPr>
        <w:ind w:left="-360"/>
        <w:rPr>
          <w:szCs w:val="24"/>
        </w:rPr>
      </w:pPr>
      <w:r w:rsidRPr="00240906">
        <w:rPr>
          <w:szCs w:val="24"/>
        </w:rPr>
        <w:t xml:space="preserve">When providing </w:t>
      </w:r>
      <w:r w:rsidR="00736D4B" w:rsidRPr="00240906">
        <w:rPr>
          <w:szCs w:val="24"/>
        </w:rPr>
        <w:t>newsletters and information for parents</w:t>
      </w:r>
      <w:r w:rsidR="00F339C7" w:rsidRPr="00240906">
        <w:rPr>
          <w:szCs w:val="24"/>
        </w:rPr>
        <w:t xml:space="preserve"> and carers</w:t>
      </w:r>
      <w:r w:rsidR="00E4707B" w:rsidRPr="00240906">
        <w:rPr>
          <w:szCs w:val="24"/>
        </w:rPr>
        <w:t xml:space="preserve">, schools and early years </w:t>
      </w:r>
      <w:r w:rsidR="000D4C04">
        <w:rPr>
          <w:szCs w:val="24"/>
        </w:rPr>
        <w:t>we</w:t>
      </w:r>
      <w:r w:rsidR="00736D4B" w:rsidRPr="00240906">
        <w:rPr>
          <w:szCs w:val="24"/>
        </w:rPr>
        <w:t xml:space="preserve"> </w:t>
      </w:r>
      <w:r w:rsidR="00F339C7" w:rsidRPr="00240906">
        <w:rPr>
          <w:szCs w:val="24"/>
        </w:rPr>
        <w:t xml:space="preserve">make this information available in an accessible format so that parents or </w:t>
      </w:r>
      <w:r w:rsidR="00E4707B" w:rsidRPr="00240906">
        <w:rPr>
          <w:szCs w:val="24"/>
        </w:rPr>
        <w:t>carers,</w:t>
      </w:r>
      <w:r w:rsidR="00F339C7" w:rsidRPr="00240906">
        <w:rPr>
          <w:szCs w:val="24"/>
        </w:rPr>
        <w:t xml:space="preserve"> who may be, for example, visually impaired, can access the information.</w:t>
      </w:r>
    </w:p>
    <w:p w14:paraId="23A5D41C" w14:textId="77777777" w:rsidR="00240906" w:rsidRPr="00240906" w:rsidRDefault="00240906" w:rsidP="00240906">
      <w:pPr>
        <w:pStyle w:val="Heading4"/>
        <w:ind w:left="0"/>
        <w:rPr>
          <w:bCs/>
          <w:sz w:val="24"/>
          <w:szCs w:val="24"/>
        </w:rPr>
      </w:pPr>
    </w:p>
    <w:p w14:paraId="2BC6FABC" w14:textId="77777777" w:rsidR="00827BEA" w:rsidRPr="00240906" w:rsidRDefault="00827BEA" w:rsidP="00240906">
      <w:pPr>
        <w:pStyle w:val="Heading4"/>
        <w:rPr>
          <w:sz w:val="24"/>
          <w:szCs w:val="24"/>
        </w:rPr>
      </w:pPr>
      <w:r w:rsidRPr="00240906">
        <w:rPr>
          <w:sz w:val="24"/>
          <w:szCs w:val="24"/>
        </w:rPr>
        <w:t>Election of parent governors</w:t>
      </w:r>
    </w:p>
    <w:p w14:paraId="0B8DB97E" w14:textId="77777777" w:rsidR="00827BEA" w:rsidRPr="00240906" w:rsidRDefault="00827BEA" w:rsidP="00827BEA">
      <w:pPr>
        <w:ind w:left="-360"/>
        <w:rPr>
          <w:szCs w:val="24"/>
        </w:rPr>
      </w:pPr>
    </w:p>
    <w:p w14:paraId="5711DD48" w14:textId="2D6459E7" w:rsidR="00827BEA" w:rsidRPr="00240906" w:rsidRDefault="00827BEA" w:rsidP="00827BEA">
      <w:pPr>
        <w:pStyle w:val="BodyTextIndent"/>
        <w:widowControl w:val="0"/>
        <w:autoSpaceDE w:val="0"/>
        <w:autoSpaceDN w:val="0"/>
        <w:adjustRightInd w:val="0"/>
        <w:rPr>
          <w:sz w:val="24"/>
          <w:szCs w:val="24"/>
          <w:lang w:val="en-US"/>
        </w:rPr>
      </w:pPr>
      <w:r w:rsidRPr="00240906">
        <w:rPr>
          <w:sz w:val="24"/>
          <w:szCs w:val="24"/>
          <w:lang w:val="en-US"/>
        </w:rPr>
        <w:t xml:space="preserve">The election of parent governors </w:t>
      </w:r>
      <w:r w:rsidR="000D4C04">
        <w:rPr>
          <w:sz w:val="24"/>
          <w:szCs w:val="24"/>
          <w:lang w:val="en-US"/>
        </w:rPr>
        <w:t>is</w:t>
      </w:r>
      <w:r w:rsidRPr="00240906">
        <w:rPr>
          <w:sz w:val="24"/>
          <w:szCs w:val="24"/>
          <w:lang w:val="en-US"/>
        </w:rPr>
        <w:t xml:space="preserve"> covered by the DDA 2005, and governors will need to ensure that the procedures for candidates to stand for election and for parents to vote for candidates are accessible to disabled people. However, the result of the election is not covered and disabled candidates will not be able to claim that they were not elected simply because they were disabled. Once a disabled parent governor is elected, the school governing body functions in relation to that parent are covered and the school must ensure that they can </w:t>
      </w:r>
      <w:r w:rsidR="00E4707B" w:rsidRPr="00240906">
        <w:rPr>
          <w:sz w:val="24"/>
          <w:szCs w:val="24"/>
          <w:lang w:val="en-US"/>
        </w:rPr>
        <w:t xml:space="preserve">participate fully. </w:t>
      </w:r>
    </w:p>
    <w:p w14:paraId="6362EA12" w14:textId="77777777" w:rsidR="002316F9" w:rsidRPr="00240906" w:rsidRDefault="002316F9" w:rsidP="002316F9">
      <w:pPr>
        <w:rPr>
          <w:szCs w:val="24"/>
          <w:lang w:val="en-US"/>
        </w:rPr>
      </w:pPr>
    </w:p>
    <w:p w14:paraId="67FFC25A" w14:textId="77777777" w:rsidR="00910B79" w:rsidRPr="00240906" w:rsidRDefault="00C74C06" w:rsidP="002316F9">
      <w:pPr>
        <w:ind w:left="-360"/>
        <w:rPr>
          <w:b/>
          <w:szCs w:val="24"/>
        </w:rPr>
      </w:pPr>
      <w:r w:rsidRPr="00240906">
        <w:rPr>
          <w:b/>
          <w:szCs w:val="24"/>
        </w:rPr>
        <w:t>Involvement and consultation</w:t>
      </w:r>
    </w:p>
    <w:p w14:paraId="59CFDCAC" w14:textId="77777777" w:rsidR="00910B79" w:rsidRPr="00240906" w:rsidRDefault="00910B79">
      <w:pPr>
        <w:pStyle w:val="Subtitle"/>
        <w:ind w:left="-284"/>
        <w:jc w:val="left"/>
        <w:rPr>
          <w:rFonts w:cs="Arial"/>
          <w:b w:val="0"/>
          <w:bCs w:val="0"/>
          <w:sz w:val="24"/>
        </w:rPr>
      </w:pPr>
    </w:p>
    <w:p w14:paraId="1651947E" w14:textId="77777777" w:rsidR="00910B79" w:rsidRPr="00240906" w:rsidRDefault="00910B79">
      <w:pPr>
        <w:pStyle w:val="Subtitle"/>
        <w:ind w:left="-284"/>
        <w:jc w:val="left"/>
        <w:rPr>
          <w:rFonts w:cs="Arial"/>
          <w:b w:val="0"/>
          <w:bCs w:val="0"/>
          <w:sz w:val="24"/>
        </w:rPr>
      </w:pPr>
      <w:r w:rsidRPr="00240906">
        <w:rPr>
          <w:rFonts w:cs="Arial"/>
          <w:b w:val="0"/>
          <w:bCs w:val="0"/>
          <w:sz w:val="24"/>
        </w:rPr>
        <w:t xml:space="preserve">It is a requirement that disabled pupils, staff and those using school services should be involved in the production of the Disability Equality Scheme. </w:t>
      </w:r>
    </w:p>
    <w:p w14:paraId="52BA6FBA" w14:textId="77777777" w:rsidR="00910B79" w:rsidRPr="00240906" w:rsidRDefault="00910B79">
      <w:pPr>
        <w:pStyle w:val="Subtitle"/>
        <w:ind w:left="-284"/>
        <w:jc w:val="left"/>
        <w:rPr>
          <w:rFonts w:cs="Arial"/>
          <w:b w:val="0"/>
          <w:bCs w:val="0"/>
          <w:sz w:val="24"/>
        </w:rPr>
      </w:pPr>
    </w:p>
    <w:p w14:paraId="555D1720" w14:textId="43289A30" w:rsidR="00910B79" w:rsidRPr="00240906" w:rsidRDefault="000D4C04" w:rsidP="000D4C04">
      <w:pPr>
        <w:pStyle w:val="Subtitle"/>
        <w:ind w:left="-284"/>
        <w:jc w:val="left"/>
        <w:rPr>
          <w:rFonts w:cs="Arial"/>
          <w:b w:val="0"/>
          <w:bCs w:val="0"/>
          <w:sz w:val="24"/>
        </w:rPr>
      </w:pPr>
      <w:r>
        <w:rPr>
          <w:rFonts w:cs="Arial"/>
          <w:b w:val="0"/>
          <w:bCs w:val="0"/>
          <w:sz w:val="24"/>
        </w:rPr>
        <w:t>Wensum Junior School community</w:t>
      </w:r>
      <w:r w:rsidR="00910B79" w:rsidRPr="00240906">
        <w:rPr>
          <w:rFonts w:cs="Arial"/>
          <w:b w:val="0"/>
          <w:bCs w:val="0"/>
          <w:sz w:val="24"/>
        </w:rPr>
        <w:t xml:space="preserve"> consult</w:t>
      </w:r>
      <w:r>
        <w:rPr>
          <w:rFonts w:cs="Arial"/>
          <w:b w:val="0"/>
          <w:bCs w:val="0"/>
          <w:sz w:val="24"/>
        </w:rPr>
        <w:t>s</w:t>
      </w:r>
      <w:r w:rsidR="00910B79" w:rsidRPr="00240906">
        <w:rPr>
          <w:rFonts w:cs="Arial"/>
          <w:b w:val="0"/>
          <w:bCs w:val="0"/>
          <w:sz w:val="24"/>
        </w:rPr>
        <w:t xml:space="preserve"> with disabled </w:t>
      </w:r>
      <w:r w:rsidR="00E4707B" w:rsidRPr="00240906">
        <w:rPr>
          <w:rFonts w:cs="Arial"/>
          <w:b w:val="0"/>
          <w:bCs w:val="0"/>
          <w:sz w:val="24"/>
        </w:rPr>
        <w:t>children and adults</w:t>
      </w:r>
      <w:r w:rsidR="00910B79" w:rsidRPr="00240906">
        <w:rPr>
          <w:rFonts w:cs="Arial"/>
          <w:b w:val="0"/>
          <w:bCs w:val="0"/>
          <w:sz w:val="24"/>
        </w:rPr>
        <w:t xml:space="preserve"> in the development of our Disability Equality Scheme by:</w:t>
      </w:r>
    </w:p>
    <w:p w14:paraId="6F4CF752" w14:textId="77777777" w:rsidR="002316F9" w:rsidRPr="00240906" w:rsidRDefault="002316F9">
      <w:pPr>
        <w:pStyle w:val="Subtitle"/>
        <w:ind w:left="-284"/>
        <w:jc w:val="left"/>
        <w:rPr>
          <w:rFonts w:cs="Arial"/>
          <w:b w:val="0"/>
          <w:bCs w:val="0"/>
          <w:sz w:val="24"/>
        </w:rPr>
      </w:pPr>
    </w:p>
    <w:p w14:paraId="76B8F6AD" w14:textId="77777777" w:rsidR="002316F9" w:rsidRPr="00240906" w:rsidRDefault="002C714D" w:rsidP="002316F9">
      <w:pPr>
        <w:pStyle w:val="Subtitle"/>
        <w:numPr>
          <w:ilvl w:val="0"/>
          <w:numId w:val="13"/>
        </w:numPr>
        <w:jc w:val="left"/>
        <w:rPr>
          <w:rFonts w:cs="Arial"/>
          <w:b w:val="0"/>
          <w:bCs w:val="0"/>
          <w:sz w:val="24"/>
        </w:rPr>
      </w:pPr>
      <w:r w:rsidRPr="00240906">
        <w:rPr>
          <w:rFonts w:cs="Arial"/>
          <w:b w:val="0"/>
          <w:bCs w:val="0"/>
          <w:sz w:val="24"/>
        </w:rPr>
        <w:t>The annual collection of</w:t>
      </w:r>
      <w:r w:rsidR="002316F9" w:rsidRPr="00240906">
        <w:rPr>
          <w:rFonts w:cs="Arial"/>
          <w:b w:val="0"/>
          <w:bCs w:val="0"/>
          <w:sz w:val="24"/>
        </w:rPr>
        <w:t xml:space="preserve"> data on disability </w:t>
      </w:r>
      <w:r w:rsidRPr="00240906">
        <w:rPr>
          <w:rFonts w:cs="Arial"/>
          <w:b w:val="0"/>
          <w:bCs w:val="0"/>
          <w:sz w:val="24"/>
        </w:rPr>
        <w:t xml:space="preserve">and accessibility </w:t>
      </w:r>
    </w:p>
    <w:p w14:paraId="30DC4EA6" w14:textId="77777777" w:rsidR="00E4707B" w:rsidRPr="00240906" w:rsidRDefault="002316F9" w:rsidP="002316F9">
      <w:pPr>
        <w:pStyle w:val="Subtitle"/>
        <w:numPr>
          <w:ilvl w:val="0"/>
          <w:numId w:val="13"/>
        </w:numPr>
        <w:jc w:val="left"/>
        <w:rPr>
          <w:rFonts w:cs="Arial"/>
          <w:b w:val="0"/>
          <w:bCs w:val="0"/>
          <w:sz w:val="24"/>
        </w:rPr>
      </w:pPr>
      <w:r w:rsidRPr="00240906">
        <w:rPr>
          <w:rFonts w:cs="Arial"/>
          <w:b w:val="0"/>
          <w:bCs w:val="0"/>
          <w:sz w:val="24"/>
        </w:rPr>
        <w:t>Including children in discussions about their individual and personal learning plans</w:t>
      </w:r>
    </w:p>
    <w:p w14:paraId="0EC1FD44" w14:textId="77777777" w:rsidR="002C714D" w:rsidRPr="00240906" w:rsidRDefault="002C714D" w:rsidP="002C714D">
      <w:pPr>
        <w:pStyle w:val="Subtitle"/>
        <w:jc w:val="left"/>
        <w:rPr>
          <w:rFonts w:cs="Arial"/>
          <w:b w:val="0"/>
          <w:bCs w:val="0"/>
          <w:sz w:val="24"/>
        </w:rPr>
      </w:pPr>
    </w:p>
    <w:p w14:paraId="431DCDB4" w14:textId="77777777" w:rsidR="002C714D" w:rsidRPr="00240906" w:rsidRDefault="002C714D" w:rsidP="002C714D">
      <w:pPr>
        <w:pStyle w:val="Subtitle"/>
        <w:ind w:left="-284"/>
        <w:jc w:val="left"/>
        <w:rPr>
          <w:rFonts w:cs="Arial"/>
          <w:b w:val="0"/>
          <w:bCs w:val="0"/>
          <w:sz w:val="24"/>
        </w:rPr>
      </w:pPr>
      <w:r w:rsidRPr="00240906">
        <w:rPr>
          <w:rFonts w:cs="Arial"/>
          <w:b w:val="0"/>
          <w:bCs w:val="0"/>
          <w:sz w:val="24"/>
        </w:rPr>
        <w:t xml:space="preserve">The school will also involve disabled pupils, staff and those using the school services on accessibility arrangements when planning building works or grounds improvements. </w:t>
      </w:r>
    </w:p>
    <w:p w14:paraId="69694E7A" w14:textId="77777777" w:rsidR="002C714D" w:rsidRPr="00240906" w:rsidRDefault="002C714D">
      <w:pPr>
        <w:pStyle w:val="Subtitle"/>
        <w:ind w:left="-360"/>
        <w:jc w:val="left"/>
        <w:rPr>
          <w:rFonts w:cs="Arial"/>
          <w:b w:val="0"/>
          <w:bCs w:val="0"/>
          <w:sz w:val="24"/>
        </w:rPr>
      </w:pPr>
    </w:p>
    <w:p w14:paraId="07F4813B" w14:textId="77777777" w:rsidR="00DB11CB" w:rsidRPr="00240906" w:rsidRDefault="00DB11CB" w:rsidP="0006016D">
      <w:pPr>
        <w:autoSpaceDE w:val="0"/>
        <w:autoSpaceDN w:val="0"/>
        <w:adjustRightInd w:val="0"/>
        <w:ind w:left="360"/>
        <w:rPr>
          <w:bCs w:val="0"/>
          <w:color w:val="000000"/>
          <w:szCs w:val="24"/>
        </w:rPr>
      </w:pPr>
    </w:p>
    <w:p w14:paraId="4A0E5EEB" w14:textId="77777777" w:rsidR="00DB11CB" w:rsidRPr="00AC11CD" w:rsidRDefault="00DB11CB" w:rsidP="0006016D">
      <w:pPr>
        <w:pStyle w:val="Heading3"/>
        <w:ind w:hanging="426"/>
        <w:jc w:val="left"/>
        <w:rPr>
          <w:bCs/>
          <w:sz w:val="24"/>
          <w:szCs w:val="24"/>
        </w:rPr>
      </w:pPr>
      <w:r w:rsidRPr="00240906">
        <w:rPr>
          <w:b w:val="0"/>
          <w:sz w:val="24"/>
          <w:szCs w:val="24"/>
        </w:rPr>
        <w:t xml:space="preserve"> </w:t>
      </w:r>
      <w:r w:rsidRPr="00AC11CD">
        <w:rPr>
          <w:bCs/>
          <w:sz w:val="24"/>
          <w:szCs w:val="24"/>
        </w:rPr>
        <w:t xml:space="preserve">Meeting the </w:t>
      </w:r>
      <w:r w:rsidR="003C0B53" w:rsidRPr="00AC11CD">
        <w:rPr>
          <w:bCs/>
          <w:sz w:val="24"/>
          <w:szCs w:val="24"/>
        </w:rPr>
        <w:t>three</w:t>
      </w:r>
      <w:r w:rsidRPr="00AC11CD">
        <w:rPr>
          <w:bCs/>
          <w:sz w:val="24"/>
          <w:szCs w:val="24"/>
        </w:rPr>
        <w:t xml:space="preserve"> duties</w:t>
      </w:r>
    </w:p>
    <w:p w14:paraId="245C36D6" w14:textId="77777777" w:rsidR="00DB11CB" w:rsidRPr="00240906" w:rsidRDefault="00DB11CB" w:rsidP="0006016D">
      <w:pPr>
        <w:ind w:left="-360"/>
        <w:rPr>
          <w:bCs w:val="0"/>
          <w:szCs w:val="24"/>
        </w:rPr>
      </w:pPr>
    </w:p>
    <w:p w14:paraId="00B084F1" w14:textId="6DBD696C" w:rsidR="00DB11CB" w:rsidRPr="00240906" w:rsidRDefault="00DB11CB" w:rsidP="0006016D">
      <w:pPr>
        <w:ind w:left="-360"/>
        <w:rPr>
          <w:bCs w:val="0"/>
          <w:szCs w:val="24"/>
        </w:rPr>
      </w:pPr>
      <w:r w:rsidRPr="00240906">
        <w:rPr>
          <w:bCs w:val="0"/>
          <w:szCs w:val="24"/>
        </w:rPr>
        <w:t xml:space="preserve">At </w:t>
      </w:r>
      <w:r w:rsidR="00D7093C">
        <w:rPr>
          <w:bCs w:val="0"/>
          <w:szCs w:val="24"/>
        </w:rPr>
        <w:t>Wensum Junior School</w:t>
      </w:r>
      <w:r w:rsidRPr="00240906">
        <w:rPr>
          <w:bCs w:val="0"/>
          <w:szCs w:val="24"/>
        </w:rPr>
        <w:t xml:space="preserve"> we aim to meet the requirements of the </w:t>
      </w:r>
      <w:r w:rsidR="003C0B53" w:rsidRPr="00240906">
        <w:rPr>
          <w:bCs w:val="0"/>
          <w:szCs w:val="24"/>
        </w:rPr>
        <w:t>3</w:t>
      </w:r>
      <w:r w:rsidRPr="00240906">
        <w:rPr>
          <w:bCs w:val="0"/>
          <w:szCs w:val="24"/>
        </w:rPr>
        <w:t xml:space="preserve"> duties through:</w:t>
      </w:r>
    </w:p>
    <w:p w14:paraId="0EE8B2D3" w14:textId="77777777" w:rsidR="00DB11CB" w:rsidRPr="00240906" w:rsidRDefault="00DB11CB" w:rsidP="0006016D">
      <w:pPr>
        <w:rPr>
          <w:bCs w:val="0"/>
          <w:szCs w:val="24"/>
        </w:rPr>
      </w:pPr>
    </w:p>
    <w:p w14:paraId="1020EEA5" w14:textId="77777777" w:rsidR="00DB11CB" w:rsidRPr="0006016D" w:rsidRDefault="00DB11CB" w:rsidP="0006016D">
      <w:pPr>
        <w:pStyle w:val="Heading8"/>
        <w:spacing w:before="0" w:after="0"/>
        <w:ind w:left="-360"/>
        <w:rPr>
          <w:rFonts w:ascii="Arial" w:hAnsi="Arial" w:cs="Arial"/>
          <w:i w:val="0"/>
          <w:iCs w:val="0"/>
        </w:rPr>
      </w:pPr>
      <w:r w:rsidRPr="0006016D">
        <w:rPr>
          <w:rFonts w:ascii="Arial" w:hAnsi="Arial" w:cs="Arial"/>
          <w:i w:val="0"/>
          <w:iCs w:val="0"/>
        </w:rPr>
        <w:t>Promoting equality of opportunity</w:t>
      </w:r>
    </w:p>
    <w:p w14:paraId="5A6FF270" w14:textId="77777777" w:rsidR="00DB11CB" w:rsidRPr="0006016D" w:rsidRDefault="00DB11CB" w:rsidP="00DB11CB">
      <w:pPr>
        <w:rPr>
          <w:szCs w:val="24"/>
        </w:rPr>
      </w:pPr>
    </w:p>
    <w:p w14:paraId="13B4A79E" w14:textId="77777777" w:rsidR="00DB11CB" w:rsidRPr="00240906" w:rsidRDefault="00DB11CB" w:rsidP="00DB11CB">
      <w:pPr>
        <w:pStyle w:val="BodyText"/>
        <w:numPr>
          <w:ilvl w:val="0"/>
          <w:numId w:val="27"/>
        </w:numPr>
        <w:spacing w:after="0"/>
        <w:rPr>
          <w:bCs w:val="0"/>
          <w:color w:val="000000"/>
          <w:szCs w:val="24"/>
        </w:rPr>
      </w:pPr>
      <w:r w:rsidRPr="00240906">
        <w:rPr>
          <w:bCs w:val="0"/>
          <w:color w:val="000000"/>
          <w:szCs w:val="24"/>
        </w:rPr>
        <w:t>by awareness raising and staff training;</w:t>
      </w:r>
    </w:p>
    <w:p w14:paraId="148F0A01" w14:textId="77777777" w:rsidR="00DB11CB" w:rsidRPr="00240906" w:rsidRDefault="00DB11CB" w:rsidP="00DB11CB">
      <w:pPr>
        <w:pStyle w:val="BodyText"/>
        <w:numPr>
          <w:ilvl w:val="0"/>
          <w:numId w:val="27"/>
        </w:numPr>
        <w:spacing w:after="0"/>
        <w:rPr>
          <w:bCs w:val="0"/>
          <w:color w:val="000000"/>
          <w:szCs w:val="24"/>
        </w:rPr>
      </w:pPr>
      <w:r w:rsidRPr="00240906">
        <w:rPr>
          <w:bCs w:val="0"/>
          <w:color w:val="000000"/>
          <w:szCs w:val="24"/>
        </w:rPr>
        <w:t>by keeping a watchful eye on the impact of policies;</w:t>
      </w:r>
    </w:p>
    <w:p w14:paraId="4E7F8548" w14:textId="77777777" w:rsidR="00DB11CB" w:rsidRPr="00240906" w:rsidRDefault="00DB11CB" w:rsidP="00DB11CB">
      <w:pPr>
        <w:pStyle w:val="BodyText"/>
        <w:numPr>
          <w:ilvl w:val="0"/>
          <w:numId w:val="27"/>
        </w:numPr>
        <w:spacing w:after="0"/>
        <w:rPr>
          <w:bCs w:val="0"/>
          <w:color w:val="000000"/>
          <w:szCs w:val="24"/>
        </w:rPr>
      </w:pPr>
      <w:r w:rsidRPr="00240906">
        <w:rPr>
          <w:bCs w:val="0"/>
          <w:color w:val="000000"/>
          <w:szCs w:val="24"/>
        </w:rPr>
        <w:t>reviewing and adjusting policies;</w:t>
      </w:r>
    </w:p>
    <w:p w14:paraId="0D28E87C" w14:textId="77777777" w:rsidR="00DB11CB" w:rsidRPr="00240906" w:rsidRDefault="00DB11CB" w:rsidP="00DB11CB">
      <w:pPr>
        <w:pStyle w:val="BodyText"/>
        <w:numPr>
          <w:ilvl w:val="0"/>
          <w:numId w:val="27"/>
        </w:numPr>
        <w:spacing w:after="0"/>
        <w:rPr>
          <w:bCs w:val="0"/>
          <w:color w:val="000000"/>
          <w:szCs w:val="24"/>
        </w:rPr>
      </w:pPr>
      <w:r w:rsidRPr="00240906">
        <w:rPr>
          <w:bCs w:val="0"/>
          <w:color w:val="000000"/>
          <w:szCs w:val="24"/>
        </w:rPr>
        <w:t>raising expectations;</w:t>
      </w:r>
    </w:p>
    <w:p w14:paraId="756BA1E7" w14:textId="77777777" w:rsidR="00DB11CB" w:rsidRPr="00240906" w:rsidRDefault="00DB11CB" w:rsidP="00DB11CB">
      <w:pPr>
        <w:pStyle w:val="BodyText"/>
        <w:numPr>
          <w:ilvl w:val="0"/>
          <w:numId w:val="27"/>
        </w:numPr>
        <w:spacing w:after="0"/>
        <w:rPr>
          <w:b/>
          <w:bCs w:val="0"/>
          <w:color w:val="000000"/>
          <w:szCs w:val="24"/>
        </w:rPr>
      </w:pPr>
      <w:r w:rsidRPr="00240906">
        <w:rPr>
          <w:bCs w:val="0"/>
          <w:color w:val="000000"/>
          <w:szCs w:val="24"/>
        </w:rPr>
        <w:t>improving communication.</w:t>
      </w:r>
    </w:p>
    <w:p w14:paraId="3D2F1859" w14:textId="77777777" w:rsidR="00DB11CB" w:rsidRPr="00240906" w:rsidRDefault="00DB11CB" w:rsidP="00DB11CB">
      <w:pPr>
        <w:pStyle w:val="BodyTextIndent"/>
        <w:numPr>
          <w:ilvl w:val="0"/>
          <w:numId w:val="27"/>
        </w:numPr>
        <w:rPr>
          <w:sz w:val="24"/>
          <w:szCs w:val="24"/>
        </w:rPr>
      </w:pPr>
      <w:r w:rsidRPr="00240906">
        <w:rPr>
          <w:sz w:val="24"/>
          <w:szCs w:val="24"/>
        </w:rPr>
        <w:t>increase awareness of the ways in which parents of disabled children can help to support their learning, for example through workshops;</w:t>
      </w:r>
    </w:p>
    <w:p w14:paraId="0DD02D01" w14:textId="6B125272" w:rsidR="00DB11CB" w:rsidRPr="00F55805" w:rsidRDefault="00DB11CB" w:rsidP="00FD2019">
      <w:pPr>
        <w:pStyle w:val="BodyTextIndent"/>
        <w:numPr>
          <w:ilvl w:val="0"/>
          <w:numId w:val="27"/>
        </w:numPr>
        <w:autoSpaceDE w:val="0"/>
        <w:autoSpaceDN w:val="0"/>
        <w:adjustRightInd w:val="0"/>
        <w:rPr>
          <w:sz w:val="24"/>
          <w:szCs w:val="24"/>
          <w:u w:val="single"/>
        </w:rPr>
      </w:pPr>
      <w:r w:rsidRPr="00F55805">
        <w:rPr>
          <w:sz w:val="24"/>
          <w:szCs w:val="24"/>
        </w:rPr>
        <w:t xml:space="preserve">Ensuring that the talents of disabled pupils are represented accordingly </w:t>
      </w:r>
    </w:p>
    <w:p w14:paraId="518C66FF" w14:textId="77777777" w:rsidR="00F55805" w:rsidRPr="00F55805" w:rsidRDefault="00F55805" w:rsidP="00F55805">
      <w:pPr>
        <w:pStyle w:val="BodyTextIndent"/>
        <w:autoSpaceDE w:val="0"/>
        <w:autoSpaceDN w:val="0"/>
        <w:adjustRightInd w:val="0"/>
        <w:ind w:left="720"/>
        <w:rPr>
          <w:sz w:val="24"/>
          <w:szCs w:val="24"/>
          <w:u w:val="single"/>
        </w:rPr>
      </w:pPr>
    </w:p>
    <w:p w14:paraId="065B377D" w14:textId="77777777" w:rsidR="00DB11CB" w:rsidRPr="0006016D" w:rsidRDefault="00DB11CB" w:rsidP="00AC11CD">
      <w:pPr>
        <w:pStyle w:val="Heading1"/>
        <w:autoSpaceDE w:val="0"/>
        <w:autoSpaceDN w:val="0"/>
        <w:adjustRightInd w:val="0"/>
        <w:ind w:left="-426"/>
        <w:jc w:val="left"/>
        <w:rPr>
          <w:b w:val="0"/>
          <w:color w:val="000000"/>
          <w:sz w:val="24"/>
          <w:szCs w:val="24"/>
        </w:rPr>
      </w:pPr>
      <w:r w:rsidRPr="0006016D">
        <w:rPr>
          <w:b w:val="0"/>
          <w:color w:val="000000"/>
          <w:sz w:val="24"/>
          <w:szCs w:val="24"/>
        </w:rPr>
        <w:t>Eliminating harassment and bullying</w:t>
      </w:r>
    </w:p>
    <w:p w14:paraId="746C6BC2" w14:textId="77777777" w:rsidR="00DB11CB" w:rsidRPr="0006016D" w:rsidRDefault="00DB11CB" w:rsidP="0006016D">
      <w:pPr>
        <w:rPr>
          <w:bCs w:val="0"/>
          <w:color w:val="000000"/>
          <w:szCs w:val="24"/>
        </w:rPr>
      </w:pPr>
    </w:p>
    <w:p w14:paraId="7E6ED7E6" w14:textId="77777777" w:rsidR="00DB11CB" w:rsidRPr="00240906" w:rsidRDefault="00DB11CB" w:rsidP="00DB11CB">
      <w:pPr>
        <w:numPr>
          <w:ilvl w:val="0"/>
          <w:numId w:val="28"/>
        </w:numPr>
        <w:rPr>
          <w:color w:val="000000"/>
          <w:szCs w:val="24"/>
        </w:rPr>
      </w:pPr>
      <w:r w:rsidRPr="00240906">
        <w:rPr>
          <w:color w:val="000000"/>
          <w:szCs w:val="24"/>
        </w:rPr>
        <w:t>raising awareness amongst staff and pupils of disability-related harassment;</w:t>
      </w:r>
    </w:p>
    <w:p w14:paraId="7D5D9E71" w14:textId="54AF8ED6" w:rsidR="00DB11CB" w:rsidRPr="00240906" w:rsidRDefault="00DB11CB" w:rsidP="00DB11CB">
      <w:pPr>
        <w:numPr>
          <w:ilvl w:val="0"/>
          <w:numId w:val="28"/>
        </w:numPr>
        <w:rPr>
          <w:color w:val="000000"/>
          <w:szCs w:val="24"/>
        </w:rPr>
      </w:pPr>
      <w:r w:rsidRPr="00240906">
        <w:rPr>
          <w:color w:val="000000"/>
          <w:szCs w:val="24"/>
        </w:rPr>
        <w:t>understanding the nature and prevalence of bullying and harassment;</w:t>
      </w:r>
    </w:p>
    <w:p w14:paraId="0B945A0D" w14:textId="77777777" w:rsidR="00DB11CB" w:rsidRPr="00240906" w:rsidRDefault="00DB11CB" w:rsidP="00DB11CB">
      <w:pPr>
        <w:numPr>
          <w:ilvl w:val="0"/>
          <w:numId w:val="28"/>
        </w:numPr>
        <w:rPr>
          <w:color w:val="000000"/>
          <w:szCs w:val="24"/>
        </w:rPr>
      </w:pPr>
      <w:r w:rsidRPr="00240906">
        <w:rPr>
          <w:color w:val="000000"/>
          <w:szCs w:val="24"/>
        </w:rPr>
        <w:t>recognising and addressing bullying and harassment;</w:t>
      </w:r>
    </w:p>
    <w:p w14:paraId="554F6815" w14:textId="77777777" w:rsidR="00DB11CB" w:rsidRPr="00240906" w:rsidRDefault="00DB11CB" w:rsidP="00DB11CB">
      <w:pPr>
        <w:numPr>
          <w:ilvl w:val="0"/>
          <w:numId w:val="28"/>
        </w:numPr>
        <w:rPr>
          <w:color w:val="000000"/>
          <w:szCs w:val="24"/>
        </w:rPr>
      </w:pPr>
      <w:r w:rsidRPr="00240906">
        <w:rPr>
          <w:color w:val="000000"/>
          <w:szCs w:val="24"/>
        </w:rPr>
        <w:t>involving pupils themselves in combating bullying;</w:t>
      </w:r>
    </w:p>
    <w:p w14:paraId="6258D2C8" w14:textId="7116AA2C" w:rsidR="00DB11CB" w:rsidRPr="00240906" w:rsidRDefault="00DB11CB" w:rsidP="00DB11CB">
      <w:pPr>
        <w:numPr>
          <w:ilvl w:val="0"/>
          <w:numId w:val="28"/>
        </w:numPr>
        <w:rPr>
          <w:color w:val="000000"/>
          <w:szCs w:val="24"/>
        </w:rPr>
      </w:pPr>
      <w:r w:rsidRPr="00240906">
        <w:rPr>
          <w:color w:val="000000"/>
          <w:szCs w:val="24"/>
        </w:rPr>
        <w:t>reviewing school anti</w:t>
      </w:r>
      <w:r w:rsidR="00F55805">
        <w:rPr>
          <w:color w:val="000000"/>
          <w:szCs w:val="24"/>
        </w:rPr>
        <w:t>-</w:t>
      </w:r>
      <w:r w:rsidRPr="00240906">
        <w:rPr>
          <w:color w:val="000000"/>
          <w:szCs w:val="24"/>
        </w:rPr>
        <w:t>bullying policy and procedures</w:t>
      </w:r>
    </w:p>
    <w:p w14:paraId="049B24BE" w14:textId="77777777" w:rsidR="00DB11CB" w:rsidRPr="00240906" w:rsidRDefault="00DB11CB" w:rsidP="00DB11CB">
      <w:pPr>
        <w:numPr>
          <w:ilvl w:val="0"/>
          <w:numId w:val="28"/>
        </w:numPr>
        <w:rPr>
          <w:color w:val="000000"/>
          <w:szCs w:val="24"/>
        </w:rPr>
      </w:pPr>
      <w:r w:rsidRPr="00240906">
        <w:rPr>
          <w:color w:val="000000"/>
          <w:szCs w:val="24"/>
        </w:rPr>
        <w:t>ensuring that disability-related harassment of disabled staff, parents, carers and other users of the school is identified and addressed;</w:t>
      </w:r>
    </w:p>
    <w:p w14:paraId="17AA2F90" w14:textId="77777777" w:rsidR="00DB11CB" w:rsidRPr="00240906" w:rsidRDefault="00DB11CB" w:rsidP="00DB11CB">
      <w:pPr>
        <w:pStyle w:val="BodyTextIndent"/>
        <w:numPr>
          <w:ilvl w:val="0"/>
          <w:numId w:val="28"/>
        </w:numPr>
        <w:rPr>
          <w:b/>
          <w:sz w:val="24"/>
          <w:szCs w:val="24"/>
          <w:u w:val="single"/>
        </w:rPr>
      </w:pPr>
      <w:r w:rsidRPr="00240906">
        <w:rPr>
          <w:sz w:val="24"/>
          <w:szCs w:val="24"/>
        </w:rPr>
        <w:t>If a number of incidents have been prevalent within a particular year group, use circle time, story time or assembly to investigate and address the issue with all pupils.</w:t>
      </w:r>
    </w:p>
    <w:p w14:paraId="76EF7862" w14:textId="77777777" w:rsidR="00DB11CB" w:rsidRPr="00240906" w:rsidRDefault="00DB11CB" w:rsidP="00DB11CB">
      <w:pPr>
        <w:autoSpaceDE w:val="0"/>
        <w:autoSpaceDN w:val="0"/>
        <w:adjustRightInd w:val="0"/>
        <w:rPr>
          <w:color w:val="FF0000"/>
          <w:szCs w:val="24"/>
        </w:rPr>
      </w:pPr>
    </w:p>
    <w:p w14:paraId="5BEA35F8" w14:textId="77777777" w:rsidR="00DB11CB" w:rsidRPr="0006016D" w:rsidRDefault="00DB11CB" w:rsidP="0006016D">
      <w:pPr>
        <w:pStyle w:val="Heading1"/>
        <w:autoSpaceDE w:val="0"/>
        <w:autoSpaceDN w:val="0"/>
        <w:adjustRightInd w:val="0"/>
        <w:ind w:left="-360"/>
        <w:jc w:val="left"/>
        <w:rPr>
          <w:b w:val="0"/>
          <w:sz w:val="24"/>
          <w:szCs w:val="24"/>
        </w:rPr>
      </w:pPr>
      <w:r w:rsidRPr="0006016D">
        <w:rPr>
          <w:b w:val="0"/>
          <w:sz w:val="24"/>
          <w:szCs w:val="24"/>
        </w:rPr>
        <w:t>Promoting positive attitudes</w:t>
      </w:r>
    </w:p>
    <w:p w14:paraId="43255A5D" w14:textId="77777777" w:rsidR="00DB11CB" w:rsidRPr="00240906" w:rsidRDefault="00DB11CB" w:rsidP="00DB11CB">
      <w:pPr>
        <w:rPr>
          <w:szCs w:val="24"/>
        </w:rPr>
      </w:pPr>
    </w:p>
    <w:p w14:paraId="0B087183" w14:textId="77777777" w:rsidR="00DB11CB" w:rsidRPr="00240906" w:rsidRDefault="00DB11CB" w:rsidP="00DB11CB">
      <w:pPr>
        <w:numPr>
          <w:ilvl w:val="0"/>
          <w:numId w:val="24"/>
        </w:numPr>
        <w:tabs>
          <w:tab w:val="clear" w:pos="360"/>
          <w:tab w:val="num" w:pos="284"/>
        </w:tabs>
        <w:ind w:left="426" w:hanging="426"/>
        <w:rPr>
          <w:color w:val="000000"/>
          <w:szCs w:val="24"/>
        </w:rPr>
      </w:pPr>
      <w:r w:rsidRPr="00240906">
        <w:rPr>
          <w:color w:val="000000"/>
          <w:szCs w:val="24"/>
        </w:rPr>
        <w:t xml:space="preserve">by staff modelling respectful attitudes to disabled pupils, staff and parents; </w:t>
      </w:r>
    </w:p>
    <w:p w14:paraId="5DF76C41" w14:textId="77777777" w:rsidR="00DB11CB" w:rsidRPr="00240906" w:rsidRDefault="00DB11CB" w:rsidP="00DB11CB">
      <w:pPr>
        <w:numPr>
          <w:ilvl w:val="0"/>
          <w:numId w:val="24"/>
        </w:numPr>
        <w:tabs>
          <w:tab w:val="clear" w:pos="360"/>
          <w:tab w:val="num" w:pos="284"/>
        </w:tabs>
        <w:ind w:left="426" w:hanging="426"/>
        <w:rPr>
          <w:color w:val="000000"/>
          <w:szCs w:val="24"/>
        </w:rPr>
      </w:pPr>
      <w:r w:rsidRPr="00240906">
        <w:rPr>
          <w:color w:val="000000"/>
          <w:szCs w:val="24"/>
        </w:rPr>
        <w:t>by challenging negativity;</w:t>
      </w:r>
    </w:p>
    <w:p w14:paraId="7800E642" w14:textId="77777777" w:rsidR="00DB11CB" w:rsidRPr="00240906" w:rsidRDefault="00DB11CB" w:rsidP="00DB11CB">
      <w:pPr>
        <w:numPr>
          <w:ilvl w:val="0"/>
          <w:numId w:val="24"/>
        </w:numPr>
        <w:tabs>
          <w:tab w:val="clear" w:pos="360"/>
          <w:tab w:val="num" w:pos="284"/>
        </w:tabs>
        <w:ind w:left="426" w:hanging="426"/>
        <w:rPr>
          <w:color w:val="000000"/>
          <w:szCs w:val="24"/>
        </w:rPr>
      </w:pPr>
      <w:r w:rsidRPr="00240906">
        <w:rPr>
          <w:color w:val="000000"/>
          <w:szCs w:val="24"/>
        </w:rPr>
        <w:t>by ensuring representation of disabled people in senior positions in the school;</w:t>
      </w:r>
    </w:p>
    <w:p w14:paraId="558E5A5A" w14:textId="42E85EB7" w:rsidR="00DB11CB" w:rsidRPr="00240906" w:rsidRDefault="00DB11CB" w:rsidP="00DB11CB">
      <w:pPr>
        <w:numPr>
          <w:ilvl w:val="0"/>
          <w:numId w:val="24"/>
        </w:numPr>
        <w:tabs>
          <w:tab w:val="clear" w:pos="360"/>
          <w:tab w:val="num" w:pos="284"/>
        </w:tabs>
        <w:ind w:left="426" w:hanging="426"/>
        <w:rPr>
          <w:color w:val="000000"/>
          <w:szCs w:val="24"/>
        </w:rPr>
      </w:pPr>
      <w:r w:rsidRPr="00240906">
        <w:rPr>
          <w:color w:val="000000"/>
          <w:szCs w:val="24"/>
        </w:rPr>
        <w:t>through the curriculum – PSCE</w:t>
      </w:r>
      <w:r w:rsidR="00F55805">
        <w:rPr>
          <w:color w:val="000000"/>
          <w:szCs w:val="24"/>
        </w:rPr>
        <w:t xml:space="preserve"> and </w:t>
      </w:r>
      <w:r w:rsidRPr="00240906">
        <w:rPr>
          <w:color w:val="000000"/>
          <w:szCs w:val="24"/>
        </w:rPr>
        <w:t>RE;</w:t>
      </w:r>
    </w:p>
    <w:p w14:paraId="512D0995" w14:textId="77777777" w:rsidR="00DB11CB" w:rsidRPr="00240906" w:rsidRDefault="00DB11CB" w:rsidP="00DB11CB">
      <w:pPr>
        <w:numPr>
          <w:ilvl w:val="0"/>
          <w:numId w:val="24"/>
        </w:numPr>
        <w:tabs>
          <w:tab w:val="clear" w:pos="360"/>
          <w:tab w:val="num" w:pos="284"/>
        </w:tabs>
        <w:ind w:left="426" w:hanging="426"/>
        <w:rPr>
          <w:color w:val="000000"/>
          <w:szCs w:val="24"/>
        </w:rPr>
      </w:pPr>
      <w:r w:rsidRPr="00240906">
        <w:rPr>
          <w:color w:val="000000"/>
          <w:szCs w:val="24"/>
        </w:rPr>
        <w:t>through positive images in school books and other materials;</w:t>
      </w:r>
    </w:p>
    <w:p w14:paraId="47D57FA1" w14:textId="1FE95414" w:rsidR="00DB11CB" w:rsidRPr="00240906" w:rsidRDefault="00DB11CB" w:rsidP="00DB11CB">
      <w:pPr>
        <w:numPr>
          <w:ilvl w:val="0"/>
          <w:numId w:val="24"/>
        </w:numPr>
        <w:tabs>
          <w:tab w:val="clear" w:pos="360"/>
          <w:tab w:val="num" w:pos="284"/>
        </w:tabs>
        <w:ind w:left="284" w:hanging="284"/>
        <w:rPr>
          <w:color w:val="000000"/>
          <w:szCs w:val="24"/>
        </w:rPr>
      </w:pPr>
      <w:r w:rsidRPr="00240906">
        <w:rPr>
          <w:szCs w:val="24"/>
        </w:rPr>
        <w:t>ensur</w:t>
      </w:r>
      <w:r w:rsidR="00F55805">
        <w:rPr>
          <w:szCs w:val="24"/>
        </w:rPr>
        <w:t>ing</w:t>
      </w:r>
      <w:r w:rsidRPr="00240906">
        <w:rPr>
          <w:szCs w:val="24"/>
        </w:rPr>
        <w:t xml:space="preserve"> that disability is represented in posters, collages, displays and learning materials;</w:t>
      </w:r>
    </w:p>
    <w:p w14:paraId="648E2FE8" w14:textId="0FF129F9" w:rsidR="00DB11CB" w:rsidRPr="00240906" w:rsidRDefault="00DB11CB" w:rsidP="00DB11CB">
      <w:pPr>
        <w:pStyle w:val="BodyTextIndent"/>
        <w:numPr>
          <w:ilvl w:val="0"/>
          <w:numId w:val="24"/>
        </w:numPr>
        <w:tabs>
          <w:tab w:val="clear" w:pos="360"/>
          <w:tab w:val="num" w:pos="-284"/>
          <w:tab w:val="num" w:pos="284"/>
        </w:tabs>
        <w:ind w:left="284" w:hanging="284"/>
        <w:rPr>
          <w:color w:val="000000"/>
          <w:sz w:val="24"/>
          <w:szCs w:val="24"/>
        </w:rPr>
      </w:pPr>
      <w:r w:rsidRPr="00240906">
        <w:rPr>
          <w:sz w:val="24"/>
          <w:szCs w:val="24"/>
        </w:rPr>
        <w:t>celebrate and highlight key events such as the Paralympics, Deaf Awareness</w:t>
      </w:r>
      <w:r w:rsidR="00F55805">
        <w:rPr>
          <w:sz w:val="24"/>
          <w:szCs w:val="24"/>
        </w:rPr>
        <w:t xml:space="preserve"> </w:t>
      </w:r>
      <w:r w:rsidRPr="00240906">
        <w:rPr>
          <w:sz w:val="24"/>
          <w:szCs w:val="24"/>
        </w:rPr>
        <w:t>Week and Learning Disability Week;</w:t>
      </w:r>
    </w:p>
    <w:p w14:paraId="3DD0D11D" w14:textId="77777777" w:rsidR="00DB11CB" w:rsidRPr="00240906" w:rsidRDefault="00DB11CB" w:rsidP="00DB11CB">
      <w:pPr>
        <w:pStyle w:val="BodyTextIndent"/>
        <w:numPr>
          <w:ilvl w:val="0"/>
          <w:numId w:val="24"/>
        </w:numPr>
        <w:tabs>
          <w:tab w:val="clear" w:pos="360"/>
          <w:tab w:val="num" w:pos="284"/>
        </w:tabs>
        <w:ind w:left="426" w:hanging="426"/>
        <w:rPr>
          <w:color w:val="000000"/>
          <w:sz w:val="24"/>
          <w:szCs w:val="24"/>
        </w:rPr>
      </w:pPr>
      <w:r w:rsidRPr="00240906">
        <w:rPr>
          <w:color w:val="000000"/>
          <w:sz w:val="24"/>
          <w:szCs w:val="24"/>
        </w:rPr>
        <w:t>inviting disabled members of the community/organisations to talk to children.</w:t>
      </w:r>
    </w:p>
    <w:p w14:paraId="0EF32CB7" w14:textId="77777777" w:rsidR="00DB11CB" w:rsidRPr="00240906" w:rsidRDefault="00DB11CB" w:rsidP="00DB11CB">
      <w:pPr>
        <w:rPr>
          <w:b/>
          <w:i/>
          <w:color w:val="0000FF"/>
          <w:szCs w:val="24"/>
          <w:u w:val="single"/>
        </w:rPr>
      </w:pPr>
    </w:p>
    <w:p w14:paraId="22072087" w14:textId="77777777" w:rsidR="00DB11CB" w:rsidRPr="00240906" w:rsidRDefault="00DB11CB" w:rsidP="00DB11CB">
      <w:pPr>
        <w:pStyle w:val="Heading3"/>
        <w:ind w:left="-360"/>
        <w:rPr>
          <w:bCs/>
          <w:i/>
          <w:iCs/>
          <w:sz w:val="24"/>
          <w:szCs w:val="24"/>
          <w:u w:val="single"/>
        </w:rPr>
      </w:pPr>
    </w:p>
    <w:p w14:paraId="0677AFCA" w14:textId="77777777" w:rsidR="00DB11CB" w:rsidRPr="00AC11CD" w:rsidRDefault="00DB11CB" w:rsidP="0006016D">
      <w:pPr>
        <w:pStyle w:val="Heading3"/>
        <w:ind w:left="-360"/>
        <w:jc w:val="left"/>
        <w:rPr>
          <w:bCs/>
          <w:sz w:val="24"/>
          <w:szCs w:val="24"/>
        </w:rPr>
      </w:pPr>
      <w:r w:rsidRPr="00AC11CD">
        <w:rPr>
          <w:bCs/>
          <w:sz w:val="24"/>
          <w:szCs w:val="24"/>
        </w:rPr>
        <w:t>Encouraging participation in public life</w:t>
      </w:r>
    </w:p>
    <w:p w14:paraId="389F9C91" w14:textId="77777777" w:rsidR="00DB11CB" w:rsidRPr="0006016D" w:rsidRDefault="00DB11CB" w:rsidP="0006016D">
      <w:pPr>
        <w:rPr>
          <w:bCs w:val="0"/>
          <w:szCs w:val="24"/>
        </w:rPr>
      </w:pPr>
    </w:p>
    <w:p w14:paraId="25A7CA20" w14:textId="77777777" w:rsidR="00F55805" w:rsidRDefault="00DB11CB" w:rsidP="00F55805">
      <w:pPr>
        <w:pStyle w:val="Heading3"/>
        <w:numPr>
          <w:ilvl w:val="0"/>
          <w:numId w:val="45"/>
        </w:numPr>
        <w:pBdr>
          <w:bottom w:val="none" w:sz="0" w:space="0" w:color="auto"/>
        </w:pBdr>
        <w:ind w:left="142"/>
        <w:jc w:val="left"/>
        <w:rPr>
          <w:b w:val="0"/>
          <w:bCs/>
          <w:color w:val="000000"/>
          <w:sz w:val="24"/>
          <w:szCs w:val="24"/>
        </w:rPr>
      </w:pPr>
      <w:r w:rsidRPr="00240906">
        <w:rPr>
          <w:b w:val="0"/>
          <w:bCs/>
          <w:color w:val="000000"/>
          <w:sz w:val="24"/>
          <w:szCs w:val="24"/>
        </w:rPr>
        <w:t>where possible, disabled pupils, staff and parents are represented in senior, responsible and representative roles;</w:t>
      </w:r>
    </w:p>
    <w:p w14:paraId="16B823FF" w14:textId="77777777" w:rsidR="00F55805" w:rsidRDefault="00DB11CB" w:rsidP="00F55805">
      <w:pPr>
        <w:pStyle w:val="Heading3"/>
        <w:numPr>
          <w:ilvl w:val="0"/>
          <w:numId w:val="45"/>
        </w:numPr>
        <w:pBdr>
          <w:bottom w:val="none" w:sz="0" w:space="0" w:color="auto"/>
        </w:pBdr>
        <w:ind w:left="142"/>
        <w:jc w:val="left"/>
        <w:rPr>
          <w:b w:val="0"/>
          <w:bCs/>
          <w:color w:val="000000"/>
          <w:sz w:val="24"/>
          <w:szCs w:val="24"/>
        </w:rPr>
      </w:pPr>
      <w:r w:rsidRPr="00F55805">
        <w:rPr>
          <w:b w:val="0"/>
          <w:bCs/>
          <w:color w:val="000000"/>
          <w:sz w:val="24"/>
          <w:szCs w:val="24"/>
        </w:rPr>
        <w:t>there are positive images of disabled people participating.</w:t>
      </w:r>
    </w:p>
    <w:p w14:paraId="5507E7FD" w14:textId="77777777" w:rsidR="00F55805" w:rsidRPr="00F55805" w:rsidRDefault="00DB11CB" w:rsidP="00F55805">
      <w:pPr>
        <w:pStyle w:val="Heading3"/>
        <w:numPr>
          <w:ilvl w:val="0"/>
          <w:numId w:val="45"/>
        </w:numPr>
        <w:pBdr>
          <w:bottom w:val="none" w:sz="0" w:space="0" w:color="auto"/>
        </w:pBdr>
        <w:ind w:left="142"/>
        <w:jc w:val="left"/>
        <w:rPr>
          <w:b w:val="0"/>
          <w:bCs/>
          <w:color w:val="000000"/>
          <w:sz w:val="24"/>
          <w:szCs w:val="24"/>
        </w:rPr>
      </w:pPr>
      <w:r w:rsidRPr="00F55805">
        <w:rPr>
          <w:b w:val="0"/>
          <w:bCs/>
          <w:sz w:val="24"/>
          <w:szCs w:val="24"/>
        </w:rPr>
        <w:t>Ensure that disabled pupils are represented and encouraged to participate in class assemblies, plays, events and on the school council.</w:t>
      </w:r>
    </w:p>
    <w:p w14:paraId="3F1C73D6" w14:textId="77777777" w:rsidR="00F55805" w:rsidRPr="00F55805" w:rsidRDefault="00DB11CB" w:rsidP="00F55805">
      <w:pPr>
        <w:pStyle w:val="Heading3"/>
        <w:numPr>
          <w:ilvl w:val="0"/>
          <w:numId w:val="45"/>
        </w:numPr>
        <w:pBdr>
          <w:bottom w:val="none" w:sz="0" w:space="0" w:color="auto"/>
        </w:pBdr>
        <w:ind w:left="142"/>
        <w:jc w:val="left"/>
        <w:rPr>
          <w:b w:val="0"/>
          <w:bCs/>
          <w:color w:val="000000"/>
          <w:sz w:val="24"/>
          <w:szCs w:val="24"/>
        </w:rPr>
      </w:pPr>
      <w:r w:rsidRPr="00F55805">
        <w:rPr>
          <w:b w:val="0"/>
          <w:bCs/>
          <w:sz w:val="24"/>
          <w:szCs w:val="24"/>
        </w:rPr>
        <w:t>Taking steps to meet disabled people’s needs, even if this requires more favourable treatment</w:t>
      </w:r>
    </w:p>
    <w:p w14:paraId="3E905CB5" w14:textId="77777777" w:rsidR="00F55805" w:rsidRPr="00F55805" w:rsidRDefault="00DB11CB" w:rsidP="00F55805">
      <w:pPr>
        <w:pStyle w:val="Heading3"/>
        <w:numPr>
          <w:ilvl w:val="0"/>
          <w:numId w:val="45"/>
        </w:numPr>
        <w:pBdr>
          <w:bottom w:val="none" w:sz="0" w:space="0" w:color="auto"/>
        </w:pBdr>
        <w:ind w:left="142"/>
        <w:jc w:val="left"/>
        <w:rPr>
          <w:b w:val="0"/>
          <w:bCs/>
          <w:color w:val="000000"/>
          <w:sz w:val="24"/>
          <w:szCs w:val="24"/>
        </w:rPr>
      </w:pPr>
      <w:r w:rsidRPr="00F55805">
        <w:rPr>
          <w:b w:val="0"/>
          <w:bCs/>
          <w:sz w:val="24"/>
          <w:szCs w:val="24"/>
        </w:rPr>
        <w:t>additional coaching or training for disabled pupils, staff or parents;</w:t>
      </w:r>
    </w:p>
    <w:p w14:paraId="399910ED" w14:textId="77777777" w:rsidR="00F55805" w:rsidRPr="00F55805" w:rsidRDefault="00DB11CB" w:rsidP="00F55805">
      <w:pPr>
        <w:pStyle w:val="Heading3"/>
        <w:numPr>
          <w:ilvl w:val="0"/>
          <w:numId w:val="45"/>
        </w:numPr>
        <w:pBdr>
          <w:bottom w:val="none" w:sz="0" w:space="0" w:color="auto"/>
        </w:pBdr>
        <w:ind w:left="142"/>
        <w:jc w:val="left"/>
        <w:rPr>
          <w:b w:val="0"/>
          <w:bCs/>
          <w:color w:val="000000"/>
          <w:sz w:val="24"/>
          <w:szCs w:val="24"/>
        </w:rPr>
      </w:pPr>
      <w:r w:rsidRPr="00F55805">
        <w:rPr>
          <w:b w:val="0"/>
          <w:bCs/>
          <w:sz w:val="24"/>
          <w:szCs w:val="24"/>
        </w:rPr>
        <w:t>special facilities for disabled pupils at breaks and lunchtimes;</w:t>
      </w:r>
    </w:p>
    <w:p w14:paraId="592733E6" w14:textId="2E1D6ADB" w:rsidR="00DB11CB" w:rsidRPr="00F55805" w:rsidRDefault="00DB11CB" w:rsidP="00F55805">
      <w:pPr>
        <w:pStyle w:val="Heading3"/>
        <w:numPr>
          <w:ilvl w:val="0"/>
          <w:numId w:val="45"/>
        </w:numPr>
        <w:pBdr>
          <w:bottom w:val="none" w:sz="0" w:space="0" w:color="auto"/>
        </w:pBdr>
        <w:ind w:left="142"/>
        <w:jc w:val="left"/>
        <w:rPr>
          <w:b w:val="0"/>
          <w:bCs/>
          <w:color w:val="000000"/>
          <w:sz w:val="24"/>
          <w:szCs w:val="24"/>
        </w:rPr>
      </w:pPr>
      <w:r w:rsidRPr="00F55805">
        <w:rPr>
          <w:b w:val="0"/>
          <w:bCs/>
          <w:sz w:val="24"/>
          <w:szCs w:val="24"/>
        </w:rPr>
        <w:t>A policy of interviewing all disabled applicants who meet the minimum requirements for a job.</w:t>
      </w:r>
    </w:p>
    <w:p w14:paraId="4FFED818" w14:textId="77777777" w:rsidR="003C0B53" w:rsidRPr="00240906" w:rsidRDefault="003C0B53" w:rsidP="002C714D">
      <w:pPr>
        <w:pStyle w:val="Subtitle"/>
        <w:jc w:val="left"/>
        <w:rPr>
          <w:rFonts w:cs="Arial"/>
          <w:sz w:val="24"/>
        </w:rPr>
      </w:pPr>
    </w:p>
    <w:p w14:paraId="09441CD7" w14:textId="77777777" w:rsidR="00910B79" w:rsidRPr="00240906" w:rsidRDefault="00910B79" w:rsidP="00AC11CD">
      <w:pPr>
        <w:pStyle w:val="Subtitle"/>
        <w:ind w:left="-426"/>
        <w:jc w:val="left"/>
        <w:rPr>
          <w:rFonts w:cs="Arial"/>
          <w:sz w:val="24"/>
        </w:rPr>
      </w:pPr>
      <w:r w:rsidRPr="00240906">
        <w:rPr>
          <w:rFonts w:cs="Arial"/>
          <w:sz w:val="24"/>
        </w:rPr>
        <w:t>Making things happen</w:t>
      </w:r>
    </w:p>
    <w:p w14:paraId="15131EA1" w14:textId="77777777" w:rsidR="00910B79" w:rsidRPr="00240906" w:rsidRDefault="00910B79">
      <w:pPr>
        <w:pBdr>
          <w:bottom w:val="single" w:sz="12" w:space="1" w:color="C0C0C0"/>
        </w:pBdr>
        <w:ind w:left="-284"/>
        <w:rPr>
          <w:szCs w:val="24"/>
        </w:rPr>
      </w:pPr>
    </w:p>
    <w:p w14:paraId="198AB4A6" w14:textId="77777777" w:rsidR="00910B79" w:rsidRPr="00240906" w:rsidRDefault="00910B79">
      <w:pPr>
        <w:rPr>
          <w:szCs w:val="24"/>
        </w:rPr>
      </w:pPr>
    </w:p>
    <w:p w14:paraId="7940F395" w14:textId="7284FC02" w:rsidR="00910B79" w:rsidRPr="00240906" w:rsidRDefault="00910B79" w:rsidP="002316F9">
      <w:pPr>
        <w:ind w:left="-360"/>
        <w:rPr>
          <w:szCs w:val="24"/>
        </w:rPr>
      </w:pPr>
      <w:r w:rsidRPr="00240906">
        <w:rPr>
          <w:szCs w:val="24"/>
        </w:rPr>
        <w:t xml:space="preserve">In order to ensure that action is taken to meet the Disability Equality Duty, </w:t>
      </w:r>
      <w:r w:rsidR="00F55805">
        <w:rPr>
          <w:szCs w:val="24"/>
        </w:rPr>
        <w:t>an</w:t>
      </w:r>
      <w:r w:rsidR="00E4707B" w:rsidRPr="00240906">
        <w:rPr>
          <w:szCs w:val="24"/>
        </w:rPr>
        <w:t xml:space="preserve"> action plan will be</w:t>
      </w:r>
      <w:r w:rsidRPr="00240906">
        <w:rPr>
          <w:szCs w:val="24"/>
        </w:rPr>
        <w:t xml:space="preserve"> shaped in consultation with disabled people as outlined in the previous section, and may include some of the good practice examples below</w:t>
      </w:r>
      <w:r w:rsidR="00F55805">
        <w:rPr>
          <w:szCs w:val="24"/>
        </w:rPr>
        <w:t>:</w:t>
      </w:r>
    </w:p>
    <w:p w14:paraId="4BCD8C92" w14:textId="77777777" w:rsidR="00E4707B" w:rsidRPr="00240906" w:rsidRDefault="00E4707B">
      <w:pPr>
        <w:ind w:left="-360"/>
        <w:rPr>
          <w:szCs w:val="24"/>
        </w:rPr>
      </w:pPr>
    </w:p>
    <w:p w14:paraId="2796972E" w14:textId="77777777" w:rsidR="00510F9A" w:rsidRPr="00240906" w:rsidRDefault="00910B79" w:rsidP="00510F9A">
      <w:pPr>
        <w:pStyle w:val="BodyTextIndent"/>
        <w:numPr>
          <w:ilvl w:val="0"/>
          <w:numId w:val="2"/>
        </w:numPr>
        <w:rPr>
          <w:sz w:val="24"/>
          <w:szCs w:val="24"/>
        </w:rPr>
      </w:pPr>
      <w:r w:rsidRPr="00240906">
        <w:rPr>
          <w:sz w:val="24"/>
          <w:szCs w:val="24"/>
        </w:rPr>
        <w:t>Promoting equality of opportunity between d</w:t>
      </w:r>
      <w:r w:rsidR="00510F9A" w:rsidRPr="00240906">
        <w:rPr>
          <w:sz w:val="24"/>
          <w:szCs w:val="24"/>
        </w:rPr>
        <w:t>isabled people and other people by</w:t>
      </w:r>
    </w:p>
    <w:p w14:paraId="573286E4" w14:textId="72C4DB66" w:rsidR="00510F9A" w:rsidRPr="00240906" w:rsidRDefault="00510F9A" w:rsidP="00510F9A">
      <w:pPr>
        <w:pStyle w:val="BodyTextIndent"/>
        <w:numPr>
          <w:ilvl w:val="0"/>
          <w:numId w:val="16"/>
        </w:numPr>
        <w:rPr>
          <w:sz w:val="24"/>
          <w:szCs w:val="24"/>
        </w:rPr>
      </w:pPr>
      <w:r w:rsidRPr="00240906">
        <w:rPr>
          <w:sz w:val="24"/>
          <w:szCs w:val="24"/>
        </w:rPr>
        <w:t>Increasing</w:t>
      </w:r>
      <w:r w:rsidR="00910B79" w:rsidRPr="00240906">
        <w:rPr>
          <w:sz w:val="24"/>
          <w:szCs w:val="24"/>
        </w:rPr>
        <w:t xml:space="preserve"> awareness of the ways in which parents of dis</w:t>
      </w:r>
      <w:r w:rsidR="00E4707B" w:rsidRPr="00240906">
        <w:rPr>
          <w:sz w:val="24"/>
          <w:szCs w:val="24"/>
        </w:rPr>
        <w:t xml:space="preserve">abled children </w:t>
      </w:r>
      <w:r w:rsidR="00910B79" w:rsidRPr="00240906">
        <w:rPr>
          <w:sz w:val="24"/>
          <w:szCs w:val="24"/>
        </w:rPr>
        <w:t>can help to support their learning</w:t>
      </w:r>
      <w:r w:rsidR="00E4707B" w:rsidRPr="00240906">
        <w:rPr>
          <w:sz w:val="24"/>
          <w:szCs w:val="24"/>
        </w:rPr>
        <w:t>, through regular reviews of individual learning and personal learning plans</w:t>
      </w:r>
      <w:r w:rsidR="00F55805">
        <w:rPr>
          <w:sz w:val="24"/>
          <w:szCs w:val="24"/>
        </w:rPr>
        <w:t>.</w:t>
      </w:r>
    </w:p>
    <w:p w14:paraId="486DC819" w14:textId="77777777" w:rsidR="00E4707B" w:rsidRPr="00240906" w:rsidRDefault="00510F9A" w:rsidP="00510F9A">
      <w:pPr>
        <w:pStyle w:val="BodyTextIndent"/>
        <w:numPr>
          <w:ilvl w:val="0"/>
          <w:numId w:val="16"/>
        </w:numPr>
        <w:rPr>
          <w:sz w:val="24"/>
          <w:szCs w:val="24"/>
        </w:rPr>
      </w:pPr>
      <w:r w:rsidRPr="00240906">
        <w:rPr>
          <w:sz w:val="24"/>
          <w:szCs w:val="24"/>
        </w:rPr>
        <w:t>Facilitating</w:t>
      </w:r>
      <w:r w:rsidR="00E4707B" w:rsidRPr="00240906">
        <w:rPr>
          <w:sz w:val="24"/>
          <w:szCs w:val="24"/>
        </w:rPr>
        <w:t xml:space="preserve"> access to the </w:t>
      </w:r>
      <w:r w:rsidR="00A24CFE" w:rsidRPr="00240906">
        <w:rPr>
          <w:sz w:val="24"/>
          <w:szCs w:val="24"/>
        </w:rPr>
        <w:t xml:space="preserve">School </w:t>
      </w:r>
      <w:r w:rsidR="00E4707B" w:rsidRPr="00240906">
        <w:rPr>
          <w:sz w:val="24"/>
          <w:szCs w:val="24"/>
        </w:rPr>
        <w:t>by supporting parents of young disabled chi</w:t>
      </w:r>
      <w:r w:rsidR="0001130D" w:rsidRPr="00240906">
        <w:rPr>
          <w:sz w:val="24"/>
          <w:szCs w:val="24"/>
        </w:rPr>
        <w:t>ldren.</w:t>
      </w:r>
    </w:p>
    <w:p w14:paraId="36A236CE" w14:textId="77777777" w:rsidR="00910B79" w:rsidRPr="00240906" w:rsidRDefault="00910B79">
      <w:pPr>
        <w:pStyle w:val="BodyTextIndent"/>
        <w:ind w:left="0"/>
        <w:rPr>
          <w:sz w:val="24"/>
          <w:szCs w:val="24"/>
        </w:rPr>
      </w:pPr>
    </w:p>
    <w:p w14:paraId="081D60DE" w14:textId="05E23B00" w:rsidR="00510F9A" w:rsidRDefault="00910B79" w:rsidP="00510F9A">
      <w:pPr>
        <w:pStyle w:val="BodyTextIndent"/>
        <w:numPr>
          <w:ilvl w:val="0"/>
          <w:numId w:val="2"/>
        </w:numPr>
        <w:rPr>
          <w:sz w:val="24"/>
          <w:szCs w:val="24"/>
        </w:rPr>
      </w:pPr>
      <w:r w:rsidRPr="00240906">
        <w:rPr>
          <w:sz w:val="24"/>
          <w:szCs w:val="24"/>
        </w:rPr>
        <w:t>Eliminating discrimination that is unlawful under the DDA and harassment of disabled people that</w:t>
      </w:r>
      <w:r w:rsidR="00510F9A" w:rsidRPr="00240906">
        <w:rPr>
          <w:sz w:val="24"/>
          <w:szCs w:val="24"/>
        </w:rPr>
        <w:t xml:space="preserve"> is related to their disability by</w:t>
      </w:r>
      <w:r w:rsidR="00FB1846">
        <w:rPr>
          <w:sz w:val="24"/>
          <w:szCs w:val="24"/>
        </w:rPr>
        <w:t>:</w:t>
      </w:r>
    </w:p>
    <w:p w14:paraId="7CD07938" w14:textId="77777777" w:rsidR="00FB1846" w:rsidRPr="00240906" w:rsidRDefault="00FB1846" w:rsidP="00FB1846">
      <w:pPr>
        <w:pStyle w:val="BodyTextIndent"/>
        <w:ind w:left="360"/>
        <w:rPr>
          <w:sz w:val="24"/>
          <w:szCs w:val="24"/>
        </w:rPr>
      </w:pPr>
    </w:p>
    <w:p w14:paraId="6A19EAEE" w14:textId="77777777" w:rsidR="00510F9A" w:rsidRPr="00240906" w:rsidRDefault="00910B79" w:rsidP="00510F9A">
      <w:pPr>
        <w:pStyle w:val="BodyTextIndent"/>
        <w:numPr>
          <w:ilvl w:val="0"/>
          <w:numId w:val="18"/>
        </w:numPr>
        <w:rPr>
          <w:sz w:val="24"/>
          <w:szCs w:val="24"/>
        </w:rPr>
      </w:pPr>
      <w:r w:rsidRPr="00240906">
        <w:rPr>
          <w:sz w:val="24"/>
          <w:szCs w:val="24"/>
        </w:rPr>
        <w:t>Monitor</w:t>
      </w:r>
      <w:r w:rsidR="00510F9A" w:rsidRPr="00240906">
        <w:rPr>
          <w:sz w:val="24"/>
          <w:szCs w:val="24"/>
        </w:rPr>
        <w:t>ing</w:t>
      </w:r>
      <w:r w:rsidRPr="00240906">
        <w:rPr>
          <w:sz w:val="24"/>
          <w:szCs w:val="24"/>
        </w:rPr>
        <w:t xml:space="preserve"> incidents of harassment</w:t>
      </w:r>
      <w:r w:rsidR="00E4707B" w:rsidRPr="00240906">
        <w:rPr>
          <w:sz w:val="24"/>
          <w:szCs w:val="24"/>
        </w:rPr>
        <w:t xml:space="preserve"> and bullying of disabled children, parents/carers and staff</w:t>
      </w:r>
      <w:r w:rsidR="00510F9A" w:rsidRPr="00240906">
        <w:rPr>
          <w:sz w:val="24"/>
          <w:szCs w:val="24"/>
        </w:rPr>
        <w:t>. Encouraging</w:t>
      </w:r>
      <w:r w:rsidRPr="00240906">
        <w:rPr>
          <w:sz w:val="24"/>
          <w:szCs w:val="24"/>
        </w:rPr>
        <w:t xml:space="preserve"> </w:t>
      </w:r>
      <w:r w:rsidR="00E4707B" w:rsidRPr="00240906">
        <w:rPr>
          <w:sz w:val="24"/>
          <w:szCs w:val="24"/>
        </w:rPr>
        <w:t>people</w:t>
      </w:r>
      <w:r w:rsidRPr="00240906">
        <w:rPr>
          <w:sz w:val="24"/>
          <w:szCs w:val="24"/>
        </w:rPr>
        <w:t xml:space="preserve"> to report and </w:t>
      </w:r>
      <w:r w:rsidR="00510F9A" w:rsidRPr="00240906">
        <w:rPr>
          <w:sz w:val="24"/>
          <w:szCs w:val="24"/>
        </w:rPr>
        <w:t>ensuring</w:t>
      </w:r>
      <w:r w:rsidR="00E4707B" w:rsidRPr="00240906">
        <w:rPr>
          <w:sz w:val="24"/>
          <w:szCs w:val="24"/>
        </w:rPr>
        <w:t xml:space="preserve"> that the governing body is involved in taking appropriate action</w:t>
      </w:r>
      <w:r w:rsidRPr="00240906">
        <w:rPr>
          <w:sz w:val="24"/>
          <w:szCs w:val="24"/>
        </w:rPr>
        <w:t>.</w:t>
      </w:r>
    </w:p>
    <w:p w14:paraId="7F5694D5" w14:textId="77777777" w:rsidR="00910B79" w:rsidRPr="00240906" w:rsidRDefault="00510F9A" w:rsidP="00510F9A">
      <w:pPr>
        <w:pStyle w:val="BodyTextIndent"/>
        <w:numPr>
          <w:ilvl w:val="0"/>
          <w:numId w:val="18"/>
        </w:numPr>
        <w:rPr>
          <w:sz w:val="24"/>
          <w:szCs w:val="24"/>
        </w:rPr>
      </w:pPr>
      <w:r w:rsidRPr="00240906">
        <w:rPr>
          <w:sz w:val="24"/>
          <w:szCs w:val="24"/>
        </w:rPr>
        <w:t>Developing children’s</w:t>
      </w:r>
      <w:r w:rsidR="0001130D" w:rsidRPr="00240906">
        <w:rPr>
          <w:sz w:val="24"/>
          <w:szCs w:val="24"/>
        </w:rPr>
        <w:t xml:space="preserve"> circle time and PSHCE to i</w:t>
      </w:r>
      <w:r w:rsidR="00E4707B" w:rsidRPr="00240906">
        <w:rPr>
          <w:sz w:val="24"/>
          <w:szCs w:val="24"/>
        </w:rPr>
        <w:t xml:space="preserve">nvestigate and address </w:t>
      </w:r>
      <w:r w:rsidR="00910B79" w:rsidRPr="00240906">
        <w:rPr>
          <w:sz w:val="24"/>
          <w:szCs w:val="24"/>
        </w:rPr>
        <w:t>issue</w:t>
      </w:r>
      <w:r w:rsidR="00E4707B" w:rsidRPr="00240906">
        <w:rPr>
          <w:sz w:val="24"/>
          <w:szCs w:val="24"/>
        </w:rPr>
        <w:t>s relating to disability and bullying</w:t>
      </w:r>
      <w:r w:rsidR="00910B79" w:rsidRPr="00240906">
        <w:rPr>
          <w:sz w:val="24"/>
          <w:szCs w:val="24"/>
        </w:rPr>
        <w:t xml:space="preserve"> with all pupils.</w:t>
      </w:r>
    </w:p>
    <w:p w14:paraId="3798B08E" w14:textId="77777777" w:rsidR="00910B79" w:rsidRPr="00240906" w:rsidRDefault="00910B79">
      <w:pPr>
        <w:pStyle w:val="BodyTextIndent"/>
        <w:ind w:left="0"/>
        <w:rPr>
          <w:sz w:val="24"/>
          <w:szCs w:val="24"/>
        </w:rPr>
      </w:pPr>
    </w:p>
    <w:p w14:paraId="77BA171E" w14:textId="77777777" w:rsidR="00510F9A" w:rsidRPr="00240906" w:rsidRDefault="00910B79" w:rsidP="00F55805">
      <w:pPr>
        <w:pStyle w:val="BodyTextIndent"/>
        <w:numPr>
          <w:ilvl w:val="0"/>
          <w:numId w:val="20"/>
        </w:numPr>
        <w:tabs>
          <w:tab w:val="clear" w:pos="720"/>
        </w:tabs>
        <w:ind w:left="426"/>
        <w:rPr>
          <w:sz w:val="24"/>
          <w:szCs w:val="24"/>
        </w:rPr>
      </w:pPr>
      <w:r w:rsidRPr="00240906">
        <w:rPr>
          <w:sz w:val="24"/>
          <w:szCs w:val="24"/>
        </w:rPr>
        <w:t>Promoting positive at</w:t>
      </w:r>
      <w:r w:rsidR="00510F9A" w:rsidRPr="00240906">
        <w:rPr>
          <w:sz w:val="24"/>
          <w:szCs w:val="24"/>
        </w:rPr>
        <w:t>titudes towards disabled people by:</w:t>
      </w:r>
    </w:p>
    <w:p w14:paraId="3915CA71" w14:textId="163457F4" w:rsidR="00510F9A" w:rsidRPr="00240906" w:rsidRDefault="00510F9A" w:rsidP="00510F9A">
      <w:pPr>
        <w:pStyle w:val="BodyTextIndent"/>
        <w:numPr>
          <w:ilvl w:val="0"/>
          <w:numId w:val="19"/>
        </w:numPr>
        <w:rPr>
          <w:sz w:val="24"/>
          <w:szCs w:val="24"/>
        </w:rPr>
      </w:pPr>
      <w:r w:rsidRPr="00240906">
        <w:rPr>
          <w:sz w:val="24"/>
          <w:szCs w:val="24"/>
        </w:rPr>
        <w:t>Ensuring</w:t>
      </w:r>
      <w:r w:rsidR="00E4707B" w:rsidRPr="00240906">
        <w:rPr>
          <w:sz w:val="24"/>
          <w:szCs w:val="24"/>
        </w:rPr>
        <w:t xml:space="preserve"> that the </w:t>
      </w:r>
      <w:r w:rsidR="00A24CFE" w:rsidRPr="00240906">
        <w:rPr>
          <w:sz w:val="24"/>
          <w:szCs w:val="24"/>
        </w:rPr>
        <w:t>SEN</w:t>
      </w:r>
      <w:r w:rsidR="00F55805">
        <w:rPr>
          <w:sz w:val="24"/>
          <w:szCs w:val="24"/>
        </w:rPr>
        <w:t>D</w:t>
      </w:r>
      <w:r w:rsidR="00A24CFE" w:rsidRPr="00240906">
        <w:rPr>
          <w:sz w:val="24"/>
          <w:szCs w:val="24"/>
        </w:rPr>
        <w:t xml:space="preserve">CO </w:t>
      </w:r>
      <w:r w:rsidR="00E4707B" w:rsidRPr="00240906">
        <w:rPr>
          <w:sz w:val="24"/>
          <w:szCs w:val="24"/>
        </w:rPr>
        <w:t>co-ordinates the</w:t>
      </w:r>
      <w:r w:rsidR="00910B79" w:rsidRPr="00240906">
        <w:rPr>
          <w:sz w:val="24"/>
          <w:szCs w:val="24"/>
        </w:rPr>
        <w:t xml:space="preserve"> p</w:t>
      </w:r>
      <w:r w:rsidR="00E4707B" w:rsidRPr="00240906">
        <w:rPr>
          <w:sz w:val="24"/>
          <w:szCs w:val="24"/>
        </w:rPr>
        <w:t>romotion of</w:t>
      </w:r>
      <w:r w:rsidR="00910B79" w:rsidRPr="00240906">
        <w:rPr>
          <w:sz w:val="24"/>
          <w:szCs w:val="24"/>
        </w:rPr>
        <w:t xml:space="preserve"> p</w:t>
      </w:r>
      <w:r w:rsidR="00E4707B" w:rsidRPr="00240906">
        <w:rPr>
          <w:sz w:val="24"/>
          <w:szCs w:val="24"/>
        </w:rPr>
        <w:t>os</w:t>
      </w:r>
      <w:r w:rsidRPr="00240906">
        <w:rPr>
          <w:sz w:val="24"/>
          <w:szCs w:val="24"/>
        </w:rPr>
        <w:t xml:space="preserve">itive attitudes to disability through </w:t>
      </w:r>
      <w:r w:rsidR="00910B79" w:rsidRPr="00240906">
        <w:rPr>
          <w:sz w:val="24"/>
          <w:szCs w:val="24"/>
        </w:rPr>
        <w:t>repres</w:t>
      </w:r>
      <w:r w:rsidRPr="00240906">
        <w:rPr>
          <w:sz w:val="24"/>
          <w:szCs w:val="24"/>
        </w:rPr>
        <w:t>entation</w:t>
      </w:r>
      <w:r w:rsidR="00910B79" w:rsidRPr="00240906">
        <w:rPr>
          <w:sz w:val="24"/>
          <w:szCs w:val="24"/>
        </w:rPr>
        <w:t xml:space="preserve"> in posters, collages, </w:t>
      </w:r>
      <w:r w:rsidR="00E4707B" w:rsidRPr="00240906">
        <w:rPr>
          <w:sz w:val="24"/>
          <w:szCs w:val="24"/>
        </w:rPr>
        <w:t>and displays</w:t>
      </w:r>
      <w:r w:rsidR="00252A86" w:rsidRPr="00240906">
        <w:rPr>
          <w:sz w:val="24"/>
          <w:szCs w:val="24"/>
        </w:rPr>
        <w:t xml:space="preserve"> and learning materials.</w:t>
      </w:r>
      <w:r w:rsidR="00E4707B" w:rsidRPr="00240906">
        <w:rPr>
          <w:sz w:val="24"/>
          <w:szCs w:val="24"/>
        </w:rPr>
        <w:t xml:space="preserve"> </w:t>
      </w:r>
    </w:p>
    <w:p w14:paraId="1404244D" w14:textId="77777777" w:rsidR="00910B79" w:rsidRPr="00240906" w:rsidRDefault="00510F9A">
      <w:pPr>
        <w:pStyle w:val="BodyTextIndent"/>
        <w:numPr>
          <w:ilvl w:val="0"/>
          <w:numId w:val="19"/>
        </w:numPr>
        <w:rPr>
          <w:sz w:val="24"/>
          <w:szCs w:val="24"/>
        </w:rPr>
      </w:pPr>
      <w:r w:rsidRPr="00240906">
        <w:rPr>
          <w:sz w:val="24"/>
          <w:szCs w:val="24"/>
        </w:rPr>
        <w:t>Celebrating</w:t>
      </w:r>
      <w:r w:rsidR="00910B79" w:rsidRPr="00240906">
        <w:rPr>
          <w:sz w:val="24"/>
          <w:szCs w:val="24"/>
        </w:rPr>
        <w:t xml:space="preserve"> and highlight</w:t>
      </w:r>
      <w:r w:rsidRPr="00240906">
        <w:rPr>
          <w:sz w:val="24"/>
          <w:szCs w:val="24"/>
        </w:rPr>
        <w:t>ing</w:t>
      </w:r>
      <w:r w:rsidR="00910B79" w:rsidRPr="00240906">
        <w:rPr>
          <w:sz w:val="24"/>
          <w:szCs w:val="24"/>
        </w:rPr>
        <w:t xml:space="preserve"> key events such as the Paralympics, Deaf Awareness Week and Learning Disability Week.</w:t>
      </w:r>
    </w:p>
    <w:p w14:paraId="0163D4BE" w14:textId="2A70F525" w:rsidR="00CC4253" w:rsidRPr="00FB1846" w:rsidRDefault="00510F9A" w:rsidP="00E808F5">
      <w:pPr>
        <w:pStyle w:val="BodyTextIndent"/>
        <w:numPr>
          <w:ilvl w:val="0"/>
          <w:numId w:val="18"/>
        </w:numPr>
        <w:rPr>
          <w:bCs w:val="0"/>
          <w:szCs w:val="24"/>
        </w:rPr>
      </w:pPr>
      <w:r w:rsidRPr="00FB1846">
        <w:rPr>
          <w:sz w:val="24"/>
          <w:szCs w:val="24"/>
        </w:rPr>
        <w:t>Ensuring</w:t>
      </w:r>
      <w:r w:rsidR="00E4707B" w:rsidRPr="00FB1846">
        <w:rPr>
          <w:sz w:val="24"/>
          <w:szCs w:val="24"/>
        </w:rPr>
        <w:t xml:space="preserve"> that disabled children and adults</w:t>
      </w:r>
      <w:r w:rsidR="00910B79" w:rsidRPr="00FB1846">
        <w:rPr>
          <w:sz w:val="24"/>
          <w:szCs w:val="24"/>
        </w:rPr>
        <w:t xml:space="preserve"> are represented and encouraged to participate in </w:t>
      </w:r>
      <w:r w:rsidR="003746C3" w:rsidRPr="00FB1846">
        <w:rPr>
          <w:sz w:val="24"/>
          <w:szCs w:val="24"/>
        </w:rPr>
        <w:t>school events</w:t>
      </w:r>
      <w:r w:rsidR="0001130D" w:rsidRPr="00FB1846">
        <w:rPr>
          <w:sz w:val="24"/>
          <w:szCs w:val="24"/>
        </w:rPr>
        <w:t xml:space="preserve"> and newslett</w:t>
      </w:r>
      <w:r w:rsidR="00F55805" w:rsidRPr="00FB1846">
        <w:rPr>
          <w:sz w:val="24"/>
          <w:szCs w:val="24"/>
        </w:rPr>
        <w:t>ers.</w:t>
      </w:r>
    </w:p>
    <w:p w14:paraId="6DE53345" w14:textId="77777777" w:rsidR="00CC4253" w:rsidRPr="00240906" w:rsidRDefault="00CC4253" w:rsidP="00CC4253">
      <w:pPr>
        <w:rPr>
          <w:szCs w:val="24"/>
        </w:rPr>
      </w:pPr>
    </w:p>
    <w:p w14:paraId="0CECCB64" w14:textId="77777777" w:rsidR="00CC4253" w:rsidRPr="00240906" w:rsidRDefault="00CC4253" w:rsidP="00CC4253">
      <w:pPr>
        <w:rPr>
          <w:szCs w:val="24"/>
        </w:rPr>
      </w:pPr>
    </w:p>
    <w:p w14:paraId="73437AF0" w14:textId="77777777" w:rsidR="00CC4253" w:rsidRPr="00240906" w:rsidRDefault="00CC4253" w:rsidP="00CC4253">
      <w:pPr>
        <w:rPr>
          <w:szCs w:val="24"/>
        </w:rPr>
      </w:pPr>
    </w:p>
    <w:sectPr w:rsidR="00CC4253" w:rsidRPr="00240906" w:rsidSect="00AC11CD">
      <w:footerReference w:type="default" r:id="rId9"/>
      <w:pgSz w:w="11906" w:h="16838" w:code="9"/>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D5B5" w14:textId="77777777" w:rsidR="00A16C80" w:rsidRDefault="00A16C80">
      <w:r>
        <w:separator/>
      </w:r>
    </w:p>
  </w:endnote>
  <w:endnote w:type="continuationSeparator" w:id="0">
    <w:p w14:paraId="3923957F" w14:textId="77777777" w:rsidR="00A16C80" w:rsidRDefault="00A1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6458" w14:textId="77777777" w:rsidR="0047221B" w:rsidRDefault="0047221B" w:rsidP="00782971">
    <w:pPr>
      <w:pStyle w:val="Footer"/>
      <w:jc w:val="center"/>
    </w:pPr>
    <w:r>
      <w:rPr>
        <w:lang w:val="en-US"/>
      </w:rPr>
      <w:fldChar w:fldCharType="begin"/>
    </w:r>
    <w:r>
      <w:rPr>
        <w:lang w:val="en-US"/>
      </w:rPr>
      <w:instrText xml:space="preserve"> PAGE </w:instrText>
    </w:r>
    <w:r>
      <w:rPr>
        <w:lang w:val="en-US"/>
      </w:rPr>
      <w:fldChar w:fldCharType="separate"/>
    </w:r>
    <w:r w:rsidR="00A028CF">
      <w:rPr>
        <w:noProof/>
        <w:lang w:val="en-US"/>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A437" w14:textId="77777777" w:rsidR="00A16C80" w:rsidRDefault="00A16C80">
      <w:r>
        <w:separator/>
      </w:r>
    </w:p>
  </w:footnote>
  <w:footnote w:type="continuationSeparator" w:id="0">
    <w:p w14:paraId="4A201F64" w14:textId="77777777" w:rsidR="00A16C80" w:rsidRDefault="00A16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1.25pt;height:11.25pt" o:bullet="t">
        <v:imagedata r:id="rId1" o:title="BD14579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20674"/>
    <w:multiLevelType w:val="hybridMultilevel"/>
    <w:tmpl w:val="9E9C45CE"/>
    <w:lvl w:ilvl="0" w:tplc="45541D6E">
      <w:start w:val="1"/>
      <w:numFmt w:val="bullet"/>
      <w:lvlText w:val=""/>
      <w:lvlJc w:val="left"/>
      <w:pPr>
        <w:tabs>
          <w:tab w:val="num" w:pos="-540"/>
        </w:tabs>
        <w:ind w:left="-787" w:hanging="113"/>
      </w:pPr>
      <w:rPr>
        <w:rFonts w:ascii="Symbol" w:hAnsi="Symbol" w:hint="default"/>
        <w:color w:val="auto"/>
        <w:sz w:val="20"/>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03B619F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292EE4"/>
    <w:multiLevelType w:val="multilevel"/>
    <w:tmpl w:val="71BA5F5E"/>
    <w:lvl w:ilvl="0">
      <w:start w:val="1"/>
      <w:numFmt w:val="bullet"/>
      <w:lvlText w:val=""/>
      <w:lvlJc w:val="left"/>
      <w:pPr>
        <w:tabs>
          <w:tab w:val="num" w:pos="360"/>
        </w:tabs>
        <w:ind w:left="360" w:hanging="360"/>
      </w:pPr>
      <w:rPr>
        <w:rFonts w:ascii="Symbol" w:hAnsi="Symbol" w:hint="default"/>
      </w:rPr>
    </w:lvl>
    <w:lvl w:ilvl="1">
      <w:start w:val="2006"/>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727C"/>
    <w:multiLevelType w:val="hybridMultilevel"/>
    <w:tmpl w:val="8408C9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A71342"/>
    <w:multiLevelType w:val="hybridMultilevel"/>
    <w:tmpl w:val="E828D7E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884529A"/>
    <w:multiLevelType w:val="hybridMultilevel"/>
    <w:tmpl w:val="1E064372"/>
    <w:lvl w:ilvl="0" w:tplc="04090001">
      <w:start w:val="1"/>
      <w:numFmt w:val="bullet"/>
      <w:lvlText w:val=""/>
      <w:lvlJc w:val="left"/>
      <w:pPr>
        <w:tabs>
          <w:tab w:val="num" w:pos="360"/>
        </w:tabs>
        <w:ind w:left="360" w:hanging="360"/>
      </w:pPr>
      <w:rPr>
        <w:rFonts w:ascii="Symbol" w:hAnsi="Symbol" w:hint="default"/>
      </w:rPr>
    </w:lvl>
    <w:lvl w:ilvl="1" w:tplc="F8FEB5DE">
      <w:start w:val="2006"/>
      <w:numFmt w:val="decimal"/>
      <w:lvlText w:val="%2."/>
      <w:lvlJc w:val="left"/>
      <w:pPr>
        <w:tabs>
          <w:tab w:val="num" w:pos="1080"/>
        </w:tabs>
        <w:ind w:left="1080" w:hanging="360"/>
      </w:pPr>
      <w:rPr>
        <w:rFonts w:ascii="Times New Roman" w:eastAsia="Times New Roman" w:hAnsi="Times New Roman" w:cs="Times New Roman"/>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BA6547"/>
    <w:multiLevelType w:val="hybridMultilevel"/>
    <w:tmpl w:val="557A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F96837"/>
    <w:multiLevelType w:val="hybridMultilevel"/>
    <w:tmpl w:val="907ED8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D977F2"/>
    <w:multiLevelType w:val="hybridMultilevel"/>
    <w:tmpl w:val="AB90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137A9"/>
    <w:multiLevelType w:val="hybridMultilevel"/>
    <w:tmpl w:val="3CF88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7717CA"/>
    <w:multiLevelType w:val="hybridMultilevel"/>
    <w:tmpl w:val="8ED023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C46528"/>
    <w:multiLevelType w:val="hybridMultilevel"/>
    <w:tmpl w:val="99002E1C"/>
    <w:lvl w:ilvl="0" w:tplc="0809000F">
      <w:start w:val="1"/>
      <w:numFmt w:val="decimal"/>
      <w:lvlText w:val="%1."/>
      <w:lvlJc w:val="left"/>
      <w:pPr>
        <w:tabs>
          <w:tab w:val="num" w:pos="720"/>
        </w:tabs>
        <w:ind w:left="720" w:hanging="360"/>
      </w:pPr>
      <w:rPr>
        <w:rFonts w:hint="default"/>
      </w:rPr>
    </w:lvl>
    <w:lvl w:ilvl="1" w:tplc="49826E12">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7E566BE"/>
    <w:multiLevelType w:val="singleLevel"/>
    <w:tmpl w:val="868ADBC0"/>
    <w:lvl w:ilvl="0">
      <w:start w:val="1"/>
      <w:numFmt w:val="bullet"/>
      <w:lvlText w:val=""/>
      <w:lvlJc w:val="left"/>
      <w:pPr>
        <w:tabs>
          <w:tab w:val="num" w:pos="567"/>
        </w:tabs>
        <w:ind w:left="567" w:hanging="567"/>
      </w:pPr>
      <w:rPr>
        <w:rFonts w:ascii="Symbol" w:hAnsi="Symbol" w:hint="default"/>
        <w:color w:val="auto"/>
        <w:sz w:val="20"/>
      </w:rPr>
    </w:lvl>
  </w:abstractNum>
  <w:abstractNum w:abstractNumId="14" w15:restartNumberingAfterBreak="0">
    <w:nsid w:val="1FD201D2"/>
    <w:multiLevelType w:val="hybridMultilevel"/>
    <w:tmpl w:val="125A8506"/>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227633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7906B5"/>
    <w:multiLevelType w:val="hybridMultilevel"/>
    <w:tmpl w:val="FE6AEF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A52D11"/>
    <w:multiLevelType w:val="hybridMultilevel"/>
    <w:tmpl w:val="4BA431D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2AB8080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15:restartNumberingAfterBreak="0">
    <w:nsid w:val="2BD8458E"/>
    <w:multiLevelType w:val="hybridMultilevel"/>
    <w:tmpl w:val="142A06C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35DB3F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497BE2"/>
    <w:multiLevelType w:val="hybridMultilevel"/>
    <w:tmpl w:val="9F5C3D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D510096"/>
    <w:multiLevelType w:val="hybridMultilevel"/>
    <w:tmpl w:val="5B44A262"/>
    <w:lvl w:ilvl="0" w:tplc="08090001">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66FAF"/>
    <w:multiLevelType w:val="multilevel"/>
    <w:tmpl w:val="9A402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B0227"/>
    <w:multiLevelType w:val="hybridMultilevel"/>
    <w:tmpl w:val="65EEF3D6"/>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5" w15:restartNumberingAfterBreak="0">
    <w:nsid w:val="458127AD"/>
    <w:multiLevelType w:val="hybridMultilevel"/>
    <w:tmpl w:val="928ECACC"/>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6" w15:restartNumberingAfterBreak="0">
    <w:nsid w:val="458B17E3"/>
    <w:multiLevelType w:val="hybridMultilevel"/>
    <w:tmpl w:val="072A29BC"/>
    <w:lvl w:ilvl="0" w:tplc="3AE01F2A">
      <w:start w:val="1"/>
      <w:numFmt w:val="bullet"/>
      <w:lvlText w:val=""/>
      <w:lvlPicBulletId w:val="0"/>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FC777D"/>
    <w:multiLevelType w:val="hybridMultilevel"/>
    <w:tmpl w:val="7DC685C0"/>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8" w15:restartNumberingAfterBreak="0">
    <w:nsid w:val="481C202D"/>
    <w:multiLevelType w:val="singleLevel"/>
    <w:tmpl w:val="868ADBC0"/>
    <w:lvl w:ilvl="0">
      <w:start w:val="1"/>
      <w:numFmt w:val="bullet"/>
      <w:lvlText w:val=""/>
      <w:lvlJc w:val="left"/>
      <w:pPr>
        <w:tabs>
          <w:tab w:val="num" w:pos="567"/>
        </w:tabs>
        <w:ind w:left="567" w:hanging="567"/>
      </w:pPr>
      <w:rPr>
        <w:rFonts w:ascii="Symbol" w:hAnsi="Symbol" w:hint="default"/>
        <w:color w:val="auto"/>
        <w:sz w:val="20"/>
      </w:rPr>
    </w:lvl>
  </w:abstractNum>
  <w:abstractNum w:abstractNumId="29" w15:restartNumberingAfterBreak="0">
    <w:nsid w:val="4A3F2449"/>
    <w:multiLevelType w:val="hybridMultilevel"/>
    <w:tmpl w:val="6E7E7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F50DA2"/>
    <w:multiLevelType w:val="hybridMultilevel"/>
    <w:tmpl w:val="7A9A050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0144E91"/>
    <w:multiLevelType w:val="hybridMultilevel"/>
    <w:tmpl w:val="C7B85536"/>
    <w:lvl w:ilvl="0" w:tplc="3AE01F2A">
      <w:start w:val="1"/>
      <w:numFmt w:val="bullet"/>
      <w:lvlText w:val=""/>
      <w:lvlPicBulletId w:val="0"/>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51154D73"/>
    <w:multiLevelType w:val="hybridMultilevel"/>
    <w:tmpl w:val="F93ACBA2"/>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3" w15:restartNumberingAfterBreak="0">
    <w:nsid w:val="533B3DA0"/>
    <w:multiLevelType w:val="hybridMultilevel"/>
    <w:tmpl w:val="A3D4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2A63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D86CA3"/>
    <w:multiLevelType w:val="hybridMultilevel"/>
    <w:tmpl w:val="1DAA8572"/>
    <w:lvl w:ilvl="0" w:tplc="45541D6E">
      <w:start w:val="1"/>
      <w:numFmt w:val="bullet"/>
      <w:lvlText w:val=""/>
      <w:lvlJc w:val="left"/>
      <w:pPr>
        <w:tabs>
          <w:tab w:val="num" w:pos="1222"/>
        </w:tabs>
        <w:ind w:left="975" w:hanging="113"/>
      </w:pPr>
      <w:rPr>
        <w:rFonts w:ascii="Symbol" w:hAnsi="Symbol" w:hint="default"/>
        <w:color w:val="auto"/>
        <w:sz w:val="20"/>
      </w:rPr>
    </w:lvl>
    <w:lvl w:ilvl="1" w:tplc="08090003" w:tentative="1">
      <w:start w:val="1"/>
      <w:numFmt w:val="bullet"/>
      <w:lvlText w:val="o"/>
      <w:lvlJc w:val="left"/>
      <w:pPr>
        <w:tabs>
          <w:tab w:val="num" w:pos="2302"/>
        </w:tabs>
        <w:ind w:left="2302" w:hanging="360"/>
      </w:pPr>
      <w:rPr>
        <w:rFonts w:ascii="Courier New" w:hAnsi="Courier New" w:cs="Courier New" w:hint="default"/>
      </w:rPr>
    </w:lvl>
    <w:lvl w:ilvl="2" w:tplc="08090005" w:tentative="1">
      <w:start w:val="1"/>
      <w:numFmt w:val="bullet"/>
      <w:lvlText w:val=""/>
      <w:lvlJc w:val="left"/>
      <w:pPr>
        <w:tabs>
          <w:tab w:val="num" w:pos="3022"/>
        </w:tabs>
        <w:ind w:left="3022" w:hanging="360"/>
      </w:pPr>
      <w:rPr>
        <w:rFonts w:ascii="Wingdings" w:hAnsi="Wingdings" w:hint="default"/>
      </w:rPr>
    </w:lvl>
    <w:lvl w:ilvl="3" w:tplc="08090001" w:tentative="1">
      <w:start w:val="1"/>
      <w:numFmt w:val="bullet"/>
      <w:lvlText w:val=""/>
      <w:lvlJc w:val="left"/>
      <w:pPr>
        <w:tabs>
          <w:tab w:val="num" w:pos="3742"/>
        </w:tabs>
        <w:ind w:left="3742" w:hanging="360"/>
      </w:pPr>
      <w:rPr>
        <w:rFonts w:ascii="Symbol" w:hAnsi="Symbol" w:hint="default"/>
      </w:rPr>
    </w:lvl>
    <w:lvl w:ilvl="4" w:tplc="08090003" w:tentative="1">
      <w:start w:val="1"/>
      <w:numFmt w:val="bullet"/>
      <w:lvlText w:val="o"/>
      <w:lvlJc w:val="left"/>
      <w:pPr>
        <w:tabs>
          <w:tab w:val="num" w:pos="4462"/>
        </w:tabs>
        <w:ind w:left="4462" w:hanging="360"/>
      </w:pPr>
      <w:rPr>
        <w:rFonts w:ascii="Courier New" w:hAnsi="Courier New" w:cs="Courier New" w:hint="default"/>
      </w:rPr>
    </w:lvl>
    <w:lvl w:ilvl="5" w:tplc="08090005" w:tentative="1">
      <w:start w:val="1"/>
      <w:numFmt w:val="bullet"/>
      <w:lvlText w:val=""/>
      <w:lvlJc w:val="left"/>
      <w:pPr>
        <w:tabs>
          <w:tab w:val="num" w:pos="5182"/>
        </w:tabs>
        <w:ind w:left="5182" w:hanging="360"/>
      </w:pPr>
      <w:rPr>
        <w:rFonts w:ascii="Wingdings" w:hAnsi="Wingdings" w:hint="default"/>
      </w:rPr>
    </w:lvl>
    <w:lvl w:ilvl="6" w:tplc="08090001" w:tentative="1">
      <w:start w:val="1"/>
      <w:numFmt w:val="bullet"/>
      <w:lvlText w:val=""/>
      <w:lvlJc w:val="left"/>
      <w:pPr>
        <w:tabs>
          <w:tab w:val="num" w:pos="5902"/>
        </w:tabs>
        <w:ind w:left="5902" w:hanging="360"/>
      </w:pPr>
      <w:rPr>
        <w:rFonts w:ascii="Symbol" w:hAnsi="Symbol" w:hint="default"/>
      </w:rPr>
    </w:lvl>
    <w:lvl w:ilvl="7" w:tplc="08090003" w:tentative="1">
      <w:start w:val="1"/>
      <w:numFmt w:val="bullet"/>
      <w:lvlText w:val="o"/>
      <w:lvlJc w:val="left"/>
      <w:pPr>
        <w:tabs>
          <w:tab w:val="num" w:pos="6622"/>
        </w:tabs>
        <w:ind w:left="6622" w:hanging="360"/>
      </w:pPr>
      <w:rPr>
        <w:rFonts w:ascii="Courier New" w:hAnsi="Courier New" w:cs="Courier New" w:hint="default"/>
      </w:rPr>
    </w:lvl>
    <w:lvl w:ilvl="8" w:tplc="08090005" w:tentative="1">
      <w:start w:val="1"/>
      <w:numFmt w:val="bullet"/>
      <w:lvlText w:val=""/>
      <w:lvlJc w:val="left"/>
      <w:pPr>
        <w:tabs>
          <w:tab w:val="num" w:pos="7342"/>
        </w:tabs>
        <w:ind w:left="7342" w:hanging="360"/>
      </w:pPr>
      <w:rPr>
        <w:rFonts w:ascii="Wingdings" w:hAnsi="Wingdings" w:hint="default"/>
      </w:rPr>
    </w:lvl>
  </w:abstractNum>
  <w:abstractNum w:abstractNumId="36" w15:restartNumberingAfterBreak="0">
    <w:nsid w:val="5EC61CBD"/>
    <w:multiLevelType w:val="singleLevel"/>
    <w:tmpl w:val="5B28A94C"/>
    <w:lvl w:ilvl="0">
      <w:start w:val="1"/>
      <w:numFmt w:val="decimal"/>
      <w:lvlText w:val="%1"/>
      <w:lvlJc w:val="left"/>
      <w:pPr>
        <w:tabs>
          <w:tab w:val="num" w:pos="720"/>
        </w:tabs>
        <w:ind w:left="720" w:hanging="720"/>
      </w:pPr>
      <w:rPr>
        <w:rFonts w:hint="default"/>
      </w:rPr>
    </w:lvl>
  </w:abstractNum>
  <w:abstractNum w:abstractNumId="37" w15:restartNumberingAfterBreak="0">
    <w:nsid w:val="60765095"/>
    <w:multiLevelType w:val="hybridMultilevel"/>
    <w:tmpl w:val="668A3E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5DA1893"/>
    <w:multiLevelType w:val="hybridMultilevel"/>
    <w:tmpl w:val="F0C2F2C2"/>
    <w:lvl w:ilvl="0" w:tplc="45541D6E">
      <w:start w:val="1"/>
      <w:numFmt w:val="bullet"/>
      <w:lvlText w:val=""/>
      <w:lvlJc w:val="left"/>
      <w:pPr>
        <w:tabs>
          <w:tab w:val="num" w:pos="360"/>
        </w:tabs>
        <w:ind w:left="113" w:hanging="113"/>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911266"/>
    <w:multiLevelType w:val="singleLevel"/>
    <w:tmpl w:val="F1E81210"/>
    <w:lvl w:ilvl="0">
      <w:start w:val="5"/>
      <w:numFmt w:val="decimal"/>
      <w:lvlText w:val="%1"/>
      <w:lvlJc w:val="left"/>
      <w:pPr>
        <w:tabs>
          <w:tab w:val="num" w:pos="720"/>
        </w:tabs>
        <w:ind w:left="720" w:hanging="720"/>
      </w:pPr>
      <w:rPr>
        <w:rFonts w:hint="default"/>
      </w:rPr>
    </w:lvl>
  </w:abstractNum>
  <w:abstractNum w:abstractNumId="40" w15:restartNumberingAfterBreak="0">
    <w:nsid w:val="6F5975FB"/>
    <w:multiLevelType w:val="hybridMultilevel"/>
    <w:tmpl w:val="DE46D448"/>
    <w:lvl w:ilvl="0" w:tplc="08090001">
      <w:start w:val="1"/>
      <w:numFmt w:val="bullet"/>
      <w:lvlText w:val=""/>
      <w:lvlJc w:val="left"/>
      <w:pPr>
        <w:tabs>
          <w:tab w:val="num" w:pos="436"/>
        </w:tabs>
        <w:ind w:left="436" w:hanging="360"/>
      </w:pPr>
      <w:rPr>
        <w:rFonts w:ascii="Symbol" w:hAnsi="Symbol" w:hint="default"/>
      </w:rPr>
    </w:lvl>
    <w:lvl w:ilvl="1" w:tplc="14681D46">
      <w:start w:val="2006"/>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40073C"/>
    <w:multiLevelType w:val="singleLevel"/>
    <w:tmpl w:val="8064E538"/>
    <w:lvl w:ilvl="0">
      <w:start w:val="4"/>
      <w:numFmt w:val="decimal"/>
      <w:lvlText w:val="%1"/>
      <w:lvlJc w:val="left"/>
      <w:pPr>
        <w:tabs>
          <w:tab w:val="num" w:pos="720"/>
        </w:tabs>
        <w:ind w:left="720" w:hanging="720"/>
      </w:pPr>
      <w:rPr>
        <w:rFonts w:hint="default"/>
      </w:rPr>
    </w:lvl>
  </w:abstractNum>
  <w:abstractNum w:abstractNumId="42" w15:restartNumberingAfterBreak="0">
    <w:nsid w:val="7ABE1037"/>
    <w:multiLevelType w:val="hybridMultilevel"/>
    <w:tmpl w:val="928ECACC"/>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3" w15:restartNumberingAfterBreak="0">
    <w:nsid w:val="7D546535"/>
    <w:multiLevelType w:val="multilevel"/>
    <w:tmpl w:val="71BA5F5E"/>
    <w:lvl w:ilvl="0">
      <w:start w:val="1"/>
      <w:numFmt w:val="bullet"/>
      <w:lvlText w:val=""/>
      <w:lvlJc w:val="left"/>
      <w:pPr>
        <w:tabs>
          <w:tab w:val="num" w:pos="360"/>
        </w:tabs>
        <w:ind w:left="360" w:hanging="360"/>
      </w:pPr>
      <w:rPr>
        <w:rFonts w:ascii="Symbol" w:hAnsi="Symbol" w:hint="default"/>
      </w:rPr>
    </w:lvl>
    <w:lvl w:ilvl="1">
      <w:start w:val="2006"/>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F61206"/>
    <w:multiLevelType w:val="hybridMultilevel"/>
    <w:tmpl w:val="36E08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83303431">
    <w:abstractNumId w:val="8"/>
  </w:num>
  <w:num w:numId="2" w16cid:durableId="1598051687">
    <w:abstractNumId w:val="6"/>
  </w:num>
  <w:num w:numId="3" w16cid:durableId="313147436">
    <w:abstractNumId w:val="24"/>
  </w:num>
  <w:num w:numId="4" w16cid:durableId="651101090">
    <w:abstractNumId w:val="42"/>
  </w:num>
  <w:num w:numId="5" w16cid:durableId="481892685">
    <w:abstractNumId w:val="25"/>
  </w:num>
  <w:num w:numId="6" w16cid:durableId="1284995904">
    <w:abstractNumId w:val="32"/>
  </w:num>
  <w:num w:numId="7" w16cid:durableId="445078170">
    <w:abstractNumId w:val="27"/>
  </w:num>
  <w:num w:numId="8" w16cid:durableId="9990806">
    <w:abstractNumId w:val="37"/>
  </w:num>
  <w:num w:numId="9" w16cid:durableId="589310054">
    <w:abstractNumId w:val="4"/>
  </w:num>
  <w:num w:numId="10" w16cid:durableId="2109153043">
    <w:abstractNumId w:val="29"/>
  </w:num>
  <w:num w:numId="11" w16cid:durableId="1312521103">
    <w:abstractNumId w:val="16"/>
  </w:num>
  <w:num w:numId="12" w16cid:durableId="1974827041">
    <w:abstractNumId w:val="11"/>
  </w:num>
  <w:num w:numId="13" w16cid:durableId="1651710279">
    <w:abstractNumId w:val="14"/>
  </w:num>
  <w:num w:numId="14" w16cid:durableId="1838380517">
    <w:abstractNumId w:val="43"/>
  </w:num>
  <w:num w:numId="15" w16cid:durableId="475144034">
    <w:abstractNumId w:val="40"/>
  </w:num>
  <w:num w:numId="16" w16cid:durableId="398481827">
    <w:abstractNumId w:val="21"/>
  </w:num>
  <w:num w:numId="17" w16cid:durableId="509683776">
    <w:abstractNumId w:val="3"/>
  </w:num>
  <w:num w:numId="18" w16cid:durableId="1315260045">
    <w:abstractNumId w:val="30"/>
  </w:num>
  <w:num w:numId="19" w16cid:durableId="1630739961">
    <w:abstractNumId w:val="12"/>
  </w:num>
  <w:num w:numId="20" w16cid:durableId="2125340485">
    <w:abstractNumId w:val="10"/>
  </w:num>
  <w:num w:numId="21" w16cid:durableId="1091317578">
    <w:abstractNumId w:val="44"/>
  </w:num>
  <w:num w:numId="22" w16cid:durableId="1956984321">
    <w:abstractNumId w:val="28"/>
  </w:num>
  <w:num w:numId="23" w16cid:durableId="136147476">
    <w:abstractNumId w:val="13"/>
  </w:num>
  <w:num w:numId="24" w16cid:durableId="1009143878">
    <w:abstractNumId w:val="38"/>
  </w:num>
  <w:num w:numId="25" w16cid:durableId="1463422960">
    <w:abstractNumId w:val="35"/>
  </w:num>
  <w:num w:numId="26" w16cid:durableId="516191472">
    <w:abstractNumId w:val="1"/>
  </w:num>
  <w:num w:numId="27" w16cid:durableId="1507019957">
    <w:abstractNumId w:val="31"/>
  </w:num>
  <w:num w:numId="28" w16cid:durableId="197477942">
    <w:abstractNumId w:val="26"/>
  </w:num>
  <w:num w:numId="29" w16cid:durableId="134023138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16cid:durableId="141970901">
    <w:abstractNumId w:val="36"/>
  </w:num>
  <w:num w:numId="31" w16cid:durableId="462583448">
    <w:abstractNumId w:val="39"/>
  </w:num>
  <w:num w:numId="32" w16cid:durableId="1696225692">
    <w:abstractNumId w:val="18"/>
  </w:num>
  <w:num w:numId="33" w16cid:durableId="187453008">
    <w:abstractNumId w:val="20"/>
  </w:num>
  <w:num w:numId="34" w16cid:durableId="277639859">
    <w:abstractNumId w:val="34"/>
  </w:num>
  <w:num w:numId="35" w16cid:durableId="465204771">
    <w:abstractNumId w:val="2"/>
  </w:num>
  <w:num w:numId="36" w16cid:durableId="1546066438">
    <w:abstractNumId w:val="15"/>
  </w:num>
  <w:num w:numId="37" w16cid:durableId="394814651">
    <w:abstractNumId w:val="41"/>
  </w:num>
  <w:num w:numId="38" w16cid:durableId="758713887">
    <w:abstractNumId w:val="22"/>
  </w:num>
  <w:num w:numId="39" w16cid:durableId="1861235952">
    <w:abstractNumId w:val="5"/>
  </w:num>
  <w:num w:numId="40" w16cid:durableId="191654328">
    <w:abstractNumId w:val="23"/>
    <w:lvlOverride w:ilvl="0"/>
    <w:lvlOverride w:ilvl="1"/>
    <w:lvlOverride w:ilvl="2"/>
    <w:lvlOverride w:ilvl="3"/>
    <w:lvlOverride w:ilvl="4"/>
    <w:lvlOverride w:ilvl="5"/>
    <w:lvlOverride w:ilvl="6"/>
    <w:lvlOverride w:ilvl="7"/>
    <w:lvlOverride w:ilvl="8"/>
  </w:num>
  <w:num w:numId="41" w16cid:durableId="878123216">
    <w:abstractNumId w:val="17"/>
  </w:num>
  <w:num w:numId="42" w16cid:durableId="540090985">
    <w:abstractNumId w:val="33"/>
  </w:num>
  <w:num w:numId="43" w16cid:durableId="964122907">
    <w:abstractNumId w:val="19"/>
  </w:num>
  <w:num w:numId="44" w16cid:durableId="2128354488">
    <w:abstractNumId w:val="7"/>
  </w:num>
  <w:num w:numId="45" w16cid:durableId="1664163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8A"/>
    <w:rsid w:val="00003731"/>
    <w:rsid w:val="0001130D"/>
    <w:rsid w:val="00024075"/>
    <w:rsid w:val="00030783"/>
    <w:rsid w:val="00033F05"/>
    <w:rsid w:val="000438BC"/>
    <w:rsid w:val="0006016D"/>
    <w:rsid w:val="00062679"/>
    <w:rsid w:val="00070A55"/>
    <w:rsid w:val="00084A8D"/>
    <w:rsid w:val="0009171F"/>
    <w:rsid w:val="000B45EB"/>
    <w:rsid w:val="000D3260"/>
    <w:rsid w:val="000D4C04"/>
    <w:rsid w:val="000F3F89"/>
    <w:rsid w:val="001337A4"/>
    <w:rsid w:val="00140DED"/>
    <w:rsid w:val="0015653F"/>
    <w:rsid w:val="00157619"/>
    <w:rsid w:val="0018375D"/>
    <w:rsid w:val="00185216"/>
    <w:rsid w:val="0019243D"/>
    <w:rsid w:val="001B12DC"/>
    <w:rsid w:val="001C0E9E"/>
    <w:rsid w:val="001C4A27"/>
    <w:rsid w:val="001D3651"/>
    <w:rsid w:val="001E22AA"/>
    <w:rsid w:val="001F5AF7"/>
    <w:rsid w:val="00203854"/>
    <w:rsid w:val="00213645"/>
    <w:rsid w:val="00216CA5"/>
    <w:rsid w:val="0022046E"/>
    <w:rsid w:val="00222BE4"/>
    <w:rsid w:val="00225E1A"/>
    <w:rsid w:val="002269AF"/>
    <w:rsid w:val="002316F9"/>
    <w:rsid w:val="002372AE"/>
    <w:rsid w:val="00240906"/>
    <w:rsid w:val="0025195A"/>
    <w:rsid w:val="00251B1A"/>
    <w:rsid w:val="00252A86"/>
    <w:rsid w:val="00276183"/>
    <w:rsid w:val="002A0CBC"/>
    <w:rsid w:val="002A4D3A"/>
    <w:rsid w:val="002B71B7"/>
    <w:rsid w:val="002C714D"/>
    <w:rsid w:val="002D0ABD"/>
    <w:rsid w:val="002D132D"/>
    <w:rsid w:val="002D41D2"/>
    <w:rsid w:val="00301D79"/>
    <w:rsid w:val="00325B66"/>
    <w:rsid w:val="003438B7"/>
    <w:rsid w:val="0035786C"/>
    <w:rsid w:val="003660D0"/>
    <w:rsid w:val="003746C3"/>
    <w:rsid w:val="00377736"/>
    <w:rsid w:val="00380BF6"/>
    <w:rsid w:val="003815A3"/>
    <w:rsid w:val="0038248B"/>
    <w:rsid w:val="003C0B53"/>
    <w:rsid w:val="003D204D"/>
    <w:rsid w:val="003D408B"/>
    <w:rsid w:val="003D6470"/>
    <w:rsid w:val="003F794C"/>
    <w:rsid w:val="00441121"/>
    <w:rsid w:val="0046093C"/>
    <w:rsid w:val="00461795"/>
    <w:rsid w:val="00467207"/>
    <w:rsid w:val="0047221B"/>
    <w:rsid w:val="004B0AEF"/>
    <w:rsid w:val="004B737A"/>
    <w:rsid w:val="004D11E7"/>
    <w:rsid w:val="004E415B"/>
    <w:rsid w:val="00501B5E"/>
    <w:rsid w:val="00502519"/>
    <w:rsid w:val="0051063D"/>
    <w:rsid w:val="00510F9A"/>
    <w:rsid w:val="00516889"/>
    <w:rsid w:val="00544A95"/>
    <w:rsid w:val="005821E1"/>
    <w:rsid w:val="005D3ADB"/>
    <w:rsid w:val="00607E71"/>
    <w:rsid w:val="006343CB"/>
    <w:rsid w:val="00646F8A"/>
    <w:rsid w:val="00656F15"/>
    <w:rsid w:val="0068520C"/>
    <w:rsid w:val="006927C7"/>
    <w:rsid w:val="006A0287"/>
    <w:rsid w:val="006A5AAB"/>
    <w:rsid w:val="006A61D2"/>
    <w:rsid w:val="006B3638"/>
    <w:rsid w:val="006C1A75"/>
    <w:rsid w:val="006D3226"/>
    <w:rsid w:val="006D7970"/>
    <w:rsid w:val="006F7B82"/>
    <w:rsid w:val="007175E5"/>
    <w:rsid w:val="00736D4B"/>
    <w:rsid w:val="00740801"/>
    <w:rsid w:val="00744EDF"/>
    <w:rsid w:val="00745AB4"/>
    <w:rsid w:val="0075485B"/>
    <w:rsid w:val="00761294"/>
    <w:rsid w:val="007626D4"/>
    <w:rsid w:val="007743DC"/>
    <w:rsid w:val="00774C60"/>
    <w:rsid w:val="00782971"/>
    <w:rsid w:val="007832C8"/>
    <w:rsid w:val="00790FD5"/>
    <w:rsid w:val="007A421D"/>
    <w:rsid w:val="007A5106"/>
    <w:rsid w:val="007B360F"/>
    <w:rsid w:val="007B78AE"/>
    <w:rsid w:val="007C7475"/>
    <w:rsid w:val="007D5AC5"/>
    <w:rsid w:val="007E3997"/>
    <w:rsid w:val="007E6FCA"/>
    <w:rsid w:val="007F3272"/>
    <w:rsid w:val="007F3760"/>
    <w:rsid w:val="007F6231"/>
    <w:rsid w:val="00817205"/>
    <w:rsid w:val="00823C34"/>
    <w:rsid w:val="00827BEA"/>
    <w:rsid w:val="00845307"/>
    <w:rsid w:val="00887D68"/>
    <w:rsid w:val="00891C41"/>
    <w:rsid w:val="0089240B"/>
    <w:rsid w:val="008937E4"/>
    <w:rsid w:val="0089502F"/>
    <w:rsid w:val="00895502"/>
    <w:rsid w:val="008A1DB8"/>
    <w:rsid w:val="008C578B"/>
    <w:rsid w:val="008D30AB"/>
    <w:rsid w:val="008E181D"/>
    <w:rsid w:val="008E1FED"/>
    <w:rsid w:val="00910B79"/>
    <w:rsid w:val="009259BF"/>
    <w:rsid w:val="009448F8"/>
    <w:rsid w:val="009503EF"/>
    <w:rsid w:val="00953783"/>
    <w:rsid w:val="00972289"/>
    <w:rsid w:val="00984546"/>
    <w:rsid w:val="00997E6C"/>
    <w:rsid w:val="009B2F58"/>
    <w:rsid w:val="009C1065"/>
    <w:rsid w:val="009C1E2A"/>
    <w:rsid w:val="009D2B08"/>
    <w:rsid w:val="009F1A1B"/>
    <w:rsid w:val="00A028CF"/>
    <w:rsid w:val="00A05850"/>
    <w:rsid w:val="00A16C80"/>
    <w:rsid w:val="00A24CFE"/>
    <w:rsid w:val="00A367F1"/>
    <w:rsid w:val="00A45F2F"/>
    <w:rsid w:val="00A8330F"/>
    <w:rsid w:val="00AB5224"/>
    <w:rsid w:val="00AC11CD"/>
    <w:rsid w:val="00AD75F4"/>
    <w:rsid w:val="00B0633A"/>
    <w:rsid w:val="00B10A16"/>
    <w:rsid w:val="00B51C77"/>
    <w:rsid w:val="00BA035F"/>
    <w:rsid w:val="00BA432E"/>
    <w:rsid w:val="00BB401C"/>
    <w:rsid w:val="00BC4430"/>
    <w:rsid w:val="00BD031F"/>
    <w:rsid w:val="00BF607C"/>
    <w:rsid w:val="00BF735E"/>
    <w:rsid w:val="00C0289C"/>
    <w:rsid w:val="00C02A97"/>
    <w:rsid w:val="00C2595B"/>
    <w:rsid w:val="00C42FC7"/>
    <w:rsid w:val="00C44BDA"/>
    <w:rsid w:val="00C74C06"/>
    <w:rsid w:val="00C979DA"/>
    <w:rsid w:val="00CA7B4B"/>
    <w:rsid w:val="00CB7356"/>
    <w:rsid w:val="00CC4253"/>
    <w:rsid w:val="00CC50D9"/>
    <w:rsid w:val="00D05CB8"/>
    <w:rsid w:val="00D12DFA"/>
    <w:rsid w:val="00D13B6C"/>
    <w:rsid w:val="00D24337"/>
    <w:rsid w:val="00D24F64"/>
    <w:rsid w:val="00D330C0"/>
    <w:rsid w:val="00D4266B"/>
    <w:rsid w:val="00D4562E"/>
    <w:rsid w:val="00D5270F"/>
    <w:rsid w:val="00D658FF"/>
    <w:rsid w:val="00D7093C"/>
    <w:rsid w:val="00D7127D"/>
    <w:rsid w:val="00D90FB5"/>
    <w:rsid w:val="00DB11CB"/>
    <w:rsid w:val="00DF25D2"/>
    <w:rsid w:val="00E06D85"/>
    <w:rsid w:val="00E0712F"/>
    <w:rsid w:val="00E1454B"/>
    <w:rsid w:val="00E4707B"/>
    <w:rsid w:val="00E5597B"/>
    <w:rsid w:val="00E571F3"/>
    <w:rsid w:val="00E7767C"/>
    <w:rsid w:val="00E94E31"/>
    <w:rsid w:val="00E97266"/>
    <w:rsid w:val="00E973E9"/>
    <w:rsid w:val="00EA29C5"/>
    <w:rsid w:val="00ED4290"/>
    <w:rsid w:val="00F1141B"/>
    <w:rsid w:val="00F22CE9"/>
    <w:rsid w:val="00F339C7"/>
    <w:rsid w:val="00F3452B"/>
    <w:rsid w:val="00F55805"/>
    <w:rsid w:val="00F6001F"/>
    <w:rsid w:val="00F65104"/>
    <w:rsid w:val="00F74300"/>
    <w:rsid w:val="00F77C8A"/>
    <w:rsid w:val="00F9777A"/>
    <w:rsid w:val="00FB1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832768"/>
  <w15:chartTrackingRefBased/>
  <w15:docId w15:val="{6A30653C-72AD-4EB2-B428-C4C6AB0F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226"/>
    <w:rPr>
      <w:rFonts w:ascii="Arial" w:hAnsi="Arial" w:cs="Arial"/>
      <w:bCs/>
      <w:sz w:val="24"/>
      <w:szCs w:val="21"/>
      <w:lang w:eastAsia="en-US"/>
    </w:rPr>
  </w:style>
  <w:style w:type="paragraph" w:styleId="Heading1">
    <w:name w:val="heading 1"/>
    <w:basedOn w:val="Normal"/>
    <w:next w:val="Normal"/>
    <w:qFormat/>
    <w:pPr>
      <w:keepNext/>
      <w:jc w:val="center"/>
      <w:outlineLvl w:val="0"/>
    </w:pPr>
    <w:rPr>
      <w:b/>
      <w:bCs w:val="0"/>
      <w:sz w:val="60"/>
    </w:rPr>
  </w:style>
  <w:style w:type="paragraph" w:styleId="Heading2">
    <w:name w:val="heading 2"/>
    <w:basedOn w:val="Normal"/>
    <w:next w:val="Normal"/>
    <w:qFormat/>
    <w:pPr>
      <w:keepNext/>
      <w:jc w:val="right"/>
      <w:outlineLvl w:val="1"/>
    </w:pPr>
    <w:rPr>
      <w:b/>
      <w:bCs w:val="0"/>
      <w:sz w:val="60"/>
    </w:rPr>
  </w:style>
  <w:style w:type="paragraph" w:styleId="Heading3">
    <w:name w:val="heading 3"/>
    <w:basedOn w:val="Normal"/>
    <w:next w:val="Normal"/>
    <w:qFormat/>
    <w:pPr>
      <w:keepNext/>
      <w:pBdr>
        <w:bottom w:val="single" w:sz="12" w:space="1" w:color="C0C0C0"/>
      </w:pBdr>
      <w:ind w:left="-284"/>
      <w:jc w:val="center"/>
      <w:outlineLvl w:val="2"/>
    </w:pPr>
    <w:rPr>
      <w:b/>
      <w:bCs w:val="0"/>
      <w:sz w:val="40"/>
    </w:rPr>
  </w:style>
  <w:style w:type="paragraph" w:styleId="Heading4">
    <w:name w:val="heading 4"/>
    <w:basedOn w:val="Normal"/>
    <w:next w:val="Normal"/>
    <w:qFormat/>
    <w:pPr>
      <w:keepNext/>
      <w:ind w:left="-360"/>
      <w:outlineLvl w:val="3"/>
    </w:pPr>
    <w:rPr>
      <w:b/>
      <w:bCs w:val="0"/>
      <w:sz w:val="28"/>
    </w:rPr>
  </w:style>
  <w:style w:type="paragraph" w:styleId="Heading5">
    <w:name w:val="heading 5"/>
    <w:basedOn w:val="Normal"/>
    <w:next w:val="Normal"/>
    <w:qFormat/>
    <w:pPr>
      <w:keepNext/>
      <w:ind w:left="-360"/>
      <w:outlineLvl w:val="4"/>
    </w:pPr>
    <w:rPr>
      <w:sz w:val="28"/>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ind w:left="-360"/>
      <w:outlineLvl w:val="6"/>
    </w:pPr>
    <w:rPr>
      <w:b/>
      <w:bCs w:val="0"/>
      <w:sz w:val="36"/>
    </w:rPr>
  </w:style>
  <w:style w:type="paragraph" w:styleId="Heading8">
    <w:name w:val="heading 8"/>
    <w:aliases w:val="Numbered - 8"/>
    <w:basedOn w:val="Normal"/>
    <w:next w:val="Normal"/>
    <w:qFormat/>
    <w:rsid w:val="00DB11CB"/>
    <w:pPr>
      <w:spacing w:before="240" w:after="60"/>
      <w:outlineLvl w:val="7"/>
    </w:pPr>
    <w:rPr>
      <w:rFonts w:ascii="Times New Roman" w:hAnsi="Times New Roman" w:cs="Times New Roman"/>
      <w:bCs w:val="0"/>
      <w:i/>
      <w:iCs/>
      <w:szCs w:val="24"/>
    </w:rPr>
  </w:style>
  <w:style w:type="paragraph" w:styleId="Heading9">
    <w:name w:val="heading 9"/>
    <w:basedOn w:val="Normal"/>
    <w:next w:val="Normal"/>
    <w:qFormat/>
    <w:rsid w:val="00CC4253"/>
    <w:p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pPr>
      <w:jc w:val="center"/>
    </w:pPr>
    <w:rPr>
      <w:rFonts w:cs="Times New Roman"/>
      <w:b/>
      <w:sz w:val="48"/>
      <w:szCs w:val="24"/>
    </w:rPr>
  </w:style>
  <w:style w:type="paragraph" w:styleId="BodyTextIndent">
    <w:name w:val="Body Text Indent"/>
    <w:basedOn w:val="Normal"/>
    <w:pPr>
      <w:ind w:left="-360"/>
    </w:pPr>
    <w:rPr>
      <w:sz w:val="28"/>
    </w:rPr>
  </w:style>
  <w:style w:type="paragraph" w:styleId="BodyText3">
    <w:name w:val="Body Text 3"/>
    <w:basedOn w:val="Normal"/>
    <w:pPr>
      <w:widowControl w:val="0"/>
      <w:autoSpaceDE w:val="0"/>
      <w:autoSpaceDN w:val="0"/>
      <w:adjustRightInd w:val="0"/>
    </w:pPr>
    <w:rPr>
      <w:bCs w:val="0"/>
      <w:sz w:val="22"/>
      <w:szCs w:val="24"/>
      <w:lang w:val="en-US"/>
    </w:rPr>
  </w:style>
  <w:style w:type="paragraph" w:styleId="Header">
    <w:name w:val="header"/>
    <w:basedOn w:val="Normal"/>
    <w:rsid w:val="008E181D"/>
    <w:pPr>
      <w:tabs>
        <w:tab w:val="center" w:pos="4153"/>
        <w:tab w:val="right" w:pos="8306"/>
      </w:tabs>
    </w:pPr>
  </w:style>
  <w:style w:type="paragraph" w:styleId="Footer">
    <w:name w:val="footer"/>
    <w:basedOn w:val="Normal"/>
    <w:rsid w:val="008E181D"/>
    <w:pPr>
      <w:tabs>
        <w:tab w:val="center" w:pos="4153"/>
        <w:tab w:val="right" w:pos="8306"/>
      </w:tabs>
    </w:pPr>
  </w:style>
  <w:style w:type="character" w:styleId="Hyperlink">
    <w:name w:val="Hyperlink"/>
    <w:rsid w:val="008D30AB"/>
    <w:rPr>
      <w:color w:val="0000FF"/>
      <w:u w:val="single"/>
    </w:rPr>
  </w:style>
  <w:style w:type="paragraph" w:customStyle="1" w:styleId="aLCPBodytext">
    <w:name w:val="a LCP Body text"/>
    <w:autoRedefine/>
    <w:rsid w:val="00F77C8A"/>
    <w:pPr>
      <w:ind w:left="680" w:hanging="680"/>
    </w:pPr>
    <w:rPr>
      <w:rFonts w:ascii="Arial" w:hAnsi="Arial" w:cs="Arial"/>
      <w:sz w:val="22"/>
      <w:lang w:eastAsia="en-US"/>
    </w:rPr>
  </w:style>
  <w:style w:type="paragraph" w:styleId="BalloonText">
    <w:name w:val="Balloon Text"/>
    <w:basedOn w:val="Normal"/>
    <w:semiHidden/>
    <w:rsid w:val="00817205"/>
    <w:rPr>
      <w:rFonts w:ascii="Tahoma" w:hAnsi="Tahoma" w:cs="Tahoma"/>
      <w:sz w:val="16"/>
      <w:szCs w:val="16"/>
    </w:rPr>
  </w:style>
  <w:style w:type="paragraph" w:styleId="BodyText">
    <w:name w:val="Body Text"/>
    <w:basedOn w:val="Normal"/>
    <w:rsid w:val="00891C41"/>
    <w:pPr>
      <w:spacing w:after="120"/>
    </w:pPr>
  </w:style>
  <w:style w:type="paragraph" w:customStyle="1" w:styleId="H3">
    <w:name w:val="H3"/>
    <w:basedOn w:val="Normal"/>
    <w:next w:val="Normal"/>
    <w:rsid w:val="00DB11CB"/>
    <w:pPr>
      <w:keepNext/>
      <w:spacing w:before="100" w:after="100"/>
      <w:outlineLvl w:val="3"/>
    </w:pPr>
    <w:rPr>
      <w:rFonts w:ascii="Times New Roman" w:hAnsi="Times New Roman" w:cs="Times New Roman"/>
      <w:b/>
      <w:bCs w:val="0"/>
      <w:snapToGrid w:val="0"/>
      <w:sz w:val="28"/>
      <w:szCs w:val="20"/>
    </w:rPr>
  </w:style>
  <w:style w:type="paragraph" w:customStyle="1" w:styleId="DfESBullets">
    <w:name w:val="DfESBullets"/>
    <w:basedOn w:val="Normal"/>
    <w:rsid w:val="00D4562E"/>
    <w:pPr>
      <w:widowControl w:val="0"/>
      <w:overflowPunct w:val="0"/>
      <w:autoSpaceDE w:val="0"/>
      <w:autoSpaceDN w:val="0"/>
      <w:adjustRightInd w:val="0"/>
      <w:spacing w:after="240"/>
      <w:textAlignment w:val="baseline"/>
    </w:pPr>
    <w:rPr>
      <w:rFonts w:cs="Times New Roman"/>
      <w:bCs w:val="0"/>
      <w:sz w:val="22"/>
      <w:szCs w:val="20"/>
    </w:rPr>
  </w:style>
  <w:style w:type="paragraph" w:styleId="FootnoteText">
    <w:name w:val="footnote text"/>
    <w:basedOn w:val="Normal"/>
    <w:semiHidden/>
    <w:rsid w:val="00CC4253"/>
    <w:rPr>
      <w:rFonts w:cs="Times New Roman"/>
      <w:bCs w:val="0"/>
      <w:sz w:val="20"/>
      <w:szCs w:val="20"/>
    </w:rPr>
  </w:style>
  <w:style w:type="paragraph" w:styleId="BodyText2">
    <w:name w:val="Body Text 2"/>
    <w:basedOn w:val="Normal"/>
    <w:rsid w:val="00CC4253"/>
    <w:pPr>
      <w:spacing w:after="120" w:line="480" w:lineRule="auto"/>
    </w:pPr>
  </w:style>
  <w:style w:type="paragraph" w:styleId="BlockText">
    <w:name w:val="Block Text"/>
    <w:basedOn w:val="Normal"/>
    <w:rsid w:val="00CC4253"/>
    <w:pPr>
      <w:ind w:left="540" w:right="566"/>
      <w:jc w:val="both"/>
    </w:pPr>
    <w:rPr>
      <w:bCs w:val="0"/>
      <w:sz w:val="22"/>
      <w:szCs w:val="20"/>
      <w:lang w:val="en-US" w:eastAsia="en-GB"/>
    </w:rPr>
  </w:style>
  <w:style w:type="table" w:styleId="TableGrid">
    <w:name w:val="Table Grid"/>
    <w:basedOn w:val="TableNormal"/>
    <w:rsid w:val="001B1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40906"/>
    <w:rPr>
      <w:i/>
      <w:iCs/>
    </w:rPr>
  </w:style>
  <w:style w:type="paragraph" w:styleId="NoSpacing">
    <w:name w:val="No Spacing"/>
    <w:uiPriority w:val="1"/>
    <w:qFormat/>
    <w:rsid w:val="0006016D"/>
    <w:rPr>
      <w:rFonts w:ascii="Arial" w:hAnsi="Arial" w:cs="Arial"/>
      <w:bCs/>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64634">
      <w:bodyDiv w:val="1"/>
      <w:marLeft w:val="0"/>
      <w:marRight w:val="0"/>
      <w:marTop w:val="0"/>
      <w:marBottom w:val="0"/>
      <w:divBdr>
        <w:top w:val="none" w:sz="0" w:space="0" w:color="auto"/>
        <w:left w:val="none" w:sz="0" w:space="0" w:color="auto"/>
        <w:bottom w:val="none" w:sz="0" w:space="0" w:color="auto"/>
        <w:right w:val="none" w:sz="0" w:space="0" w:color="auto"/>
      </w:divBdr>
    </w:div>
    <w:div w:id="720399826">
      <w:bodyDiv w:val="1"/>
      <w:marLeft w:val="0"/>
      <w:marRight w:val="0"/>
      <w:marTop w:val="0"/>
      <w:marBottom w:val="0"/>
      <w:divBdr>
        <w:top w:val="none" w:sz="0" w:space="0" w:color="auto"/>
        <w:left w:val="none" w:sz="0" w:space="0" w:color="auto"/>
        <w:bottom w:val="none" w:sz="0" w:space="0" w:color="auto"/>
        <w:right w:val="none" w:sz="0" w:space="0" w:color="auto"/>
      </w:divBdr>
    </w:div>
    <w:div w:id="13258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9E00-2B24-4AC3-B2BD-2A04EB38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Disability Equality Scheme</vt:lpstr>
    </vt:vector>
  </TitlesOfParts>
  <Company>London Borough of Lambeth</Company>
  <LinksUpToDate>false</LinksUpToDate>
  <CharactersWithSpaces>14510</CharactersWithSpaces>
  <SharedDoc>false</SharedDoc>
  <HLinks>
    <vt:vector size="18" baseType="variant">
      <vt:variant>
        <vt:i4>4194373</vt:i4>
      </vt:variant>
      <vt:variant>
        <vt:i4>6</vt:i4>
      </vt:variant>
      <vt:variant>
        <vt:i4>0</vt:i4>
      </vt:variant>
      <vt:variant>
        <vt:i4>5</vt:i4>
      </vt:variant>
      <vt:variant>
        <vt:lpwstr>http://www.diseed.org.uk/</vt:lpwstr>
      </vt:variant>
      <vt:variant>
        <vt:lpwstr/>
      </vt:variant>
      <vt:variant>
        <vt:i4>5767171</vt:i4>
      </vt:variant>
      <vt:variant>
        <vt:i4>3</vt:i4>
      </vt:variant>
      <vt:variant>
        <vt:i4>0</vt:i4>
      </vt:variant>
      <vt:variant>
        <vt:i4>5</vt:i4>
      </vt:variant>
      <vt:variant>
        <vt:lpwstr>http://www.teachernet.gov.uk/publications</vt:lpwstr>
      </vt:variant>
      <vt:variant>
        <vt:lpwstr/>
      </vt:variant>
      <vt:variant>
        <vt:i4>5898267</vt:i4>
      </vt:variant>
      <vt:variant>
        <vt:i4>0</vt:i4>
      </vt:variant>
      <vt:variant>
        <vt:i4>0</vt:i4>
      </vt:variant>
      <vt:variant>
        <vt:i4>5</vt:i4>
      </vt:variant>
      <vt:variant>
        <vt:lpwstr>http://www.dotheduty.org/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Equality Scheme</dc:title>
  <dc:subject/>
  <dc:creator>AAyoola</dc:creator>
  <cp:keywords/>
  <cp:lastModifiedBy>Jonathan Carroll</cp:lastModifiedBy>
  <cp:revision>3</cp:revision>
  <cp:lastPrinted>2018-09-06T16:33:00Z</cp:lastPrinted>
  <dcterms:created xsi:type="dcterms:W3CDTF">2023-10-09T20:07:00Z</dcterms:created>
  <dcterms:modified xsi:type="dcterms:W3CDTF">2023-10-09T20:10:00Z</dcterms:modified>
</cp:coreProperties>
</file>